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B774" w14:textId="54EB1AF3" w:rsidR="004948AF" w:rsidRDefault="004948AF" w:rsidP="004948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21/12/2022 - pp. 15 e 16 </w:t>
      </w:r>
    </w:p>
    <w:p w14:paraId="5A75B00C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4C4FC6B7" w14:textId="77777777" w:rsidR="004948AF" w:rsidRPr="00454574" w:rsidRDefault="004948AF" w:rsidP="004948AF">
      <w:pPr>
        <w:spacing w:after="0"/>
        <w:jc w:val="both"/>
        <w:rPr>
          <w:rFonts w:ascii="Arial" w:hAnsi="Arial" w:cs="Arial"/>
          <w:b/>
          <w:bCs/>
        </w:rPr>
      </w:pPr>
      <w:r w:rsidRPr="00454574">
        <w:rPr>
          <w:rFonts w:ascii="Arial" w:hAnsi="Arial" w:cs="Arial"/>
          <w:b/>
          <w:bCs/>
        </w:rPr>
        <w:t>INSTRUÇÃO NORMATIVA SME Nº 51, DE 20 DE DEZEMBRO DE 2022</w:t>
      </w:r>
    </w:p>
    <w:p w14:paraId="2B8731B3" w14:textId="6FEF990B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6016.2022/0133241-0</w:t>
      </w:r>
    </w:p>
    <w:p w14:paraId="55CF2F4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7C8A63FC" w14:textId="0855D9C4" w:rsidR="004948AF" w:rsidRDefault="004948AF" w:rsidP="004948A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54574">
        <w:rPr>
          <w:rFonts w:ascii="Arial" w:hAnsi="Arial" w:cs="Arial"/>
          <w:b/>
          <w:bCs/>
          <w:i/>
          <w:iCs/>
        </w:rPr>
        <w:t>DISPÕE SOBRE PROCEDIMENTOS PARA 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4574">
        <w:rPr>
          <w:rFonts w:ascii="Arial" w:hAnsi="Arial" w:cs="Arial"/>
          <w:b/>
          <w:bCs/>
          <w:i/>
          <w:iCs/>
        </w:rPr>
        <w:t>DESIGNAÇÃO DE PROFISSIONAIS DE EDUCAÇÃO PARA O EXERCÍCIO DE CARGOS VAGOS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4574">
        <w:rPr>
          <w:rFonts w:ascii="Arial" w:hAnsi="Arial" w:cs="Arial"/>
          <w:b/>
          <w:bCs/>
          <w:i/>
          <w:iCs/>
        </w:rPr>
        <w:t>A SUBSTITUIÇÃO DE CARGOS DISPONÍVEIS DAS UNIDADES EDUCACIONAIS DA REDE MUNICIPAL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4574">
        <w:rPr>
          <w:rFonts w:ascii="Arial" w:hAnsi="Arial" w:cs="Arial"/>
          <w:b/>
          <w:bCs/>
          <w:i/>
          <w:iCs/>
        </w:rPr>
        <w:t>DE ENSINO E, DÁ OUTRAS PROVIDÊNCIAS.</w:t>
      </w:r>
    </w:p>
    <w:p w14:paraId="608FEA4D" w14:textId="77777777" w:rsidR="004948AF" w:rsidRPr="00454574" w:rsidRDefault="004948AF" w:rsidP="004948A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42AB115" w14:textId="0C1C6B5C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atribuições e,</w:t>
      </w:r>
    </w:p>
    <w:p w14:paraId="394F64A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54D85A4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CONSIDERANDO:</w:t>
      </w:r>
    </w:p>
    <w:p w14:paraId="0B0B517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contido no inciso IV do artigo 37 da Constituição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Federal/88;</w:t>
      </w:r>
    </w:p>
    <w:p w14:paraId="4C414AF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previsto no artigo 54 da Lei nº 8.989/79;</w:t>
      </w:r>
    </w:p>
    <w:p w14:paraId="7FE61F4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contido no artigo 64 da Lei federal nº 9.394/96;</w:t>
      </w:r>
    </w:p>
    <w:p w14:paraId="3A49D09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estabelecido nos artigos 55 a 57, 75 e 118 da Lei nº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14.660/07;</w:t>
      </w:r>
    </w:p>
    <w:p w14:paraId="3CD2F6F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disposto no artigo 13 da Lei nº 14.709/08;</w:t>
      </w:r>
    </w:p>
    <w:p w14:paraId="0458FC4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estabelecido no Decreto nº 54.453/13;</w:t>
      </w:r>
    </w:p>
    <w:p w14:paraId="64D22EFD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estabelecido no Decreto nº 57.817/17;</w:t>
      </w:r>
    </w:p>
    <w:p w14:paraId="6E6196E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previsto no artigo 2º do Decreto nº 58.183/18;</w:t>
      </w:r>
    </w:p>
    <w:p w14:paraId="30E6BA1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a Portaria SME nº 1.003/08, alterada pela Portaria SME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nº 3.937/08;</w:t>
      </w:r>
    </w:p>
    <w:p w14:paraId="1E7ECC2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o estabelecido na Portaria SME nº 6.476/15;</w:t>
      </w:r>
    </w:p>
    <w:p w14:paraId="016B5B1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a necessidade suprir as Unidades Educacionais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recursos humanos, evitando a descontinuidade dos serviços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prestados;</w:t>
      </w:r>
    </w:p>
    <w:p w14:paraId="0E92A0E2" w14:textId="35D5A919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- a necessidade de definir normas para a designação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profissionais de educação para o exercício transitório de cargos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vagos e a substituição de cargos disponíveis.</w:t>
      </w:r>
    </w:p>
    <w:p w14:paraId="60C4E7A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2A32A691" w14:textId="7CF85ED0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RESOLVE:</w:t>
      </w:r>
    </w:p>
    <w:p w14:paraId="5F5A4DA4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742CCAF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1º Estabelecer procedimentos para o exercício transitório de cargo vago e para a substituição de cargo disponível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Diretor de Escola, de Coordenador Pedagógico, de Assistente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Diretor de Escola e de Secretário de Escola das Unidades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Educacionais da Rede Municipal de Ensino.</w:t>
      </w:r>
    </w:p>
    <w:p w14:paraId="0637B3C8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572AC4C" w14:textId="266184FD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2º Para exercer os cargos de Diretor de Escola e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Coordenador Pedagógico, o interessado deverá:</w:t>
      </w:r>
    </w:p>
    <w:p w14:paraId="4B48C3F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integrar a Carreira do Magistério Municipal;</w:t>
      </w:r>
    </w:p>
    <w:p w14:paraId="4191B06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deter estabilidade no serviço público municipal;</w:t>
      </w:r>
    </w:p>
    <w:p w14:paraId="0D29D7B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c) possuir Licenciatura em Pedagogia ou Pós-graduação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lato sensu de Especialização em Educação ou Pós-graduação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stricto sensu de Mestrado ou Doutorado em Educação;</w:t>
      </w:r>
    </w:p>
    <w:p w14:paraId="1945F92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d) estar em efetivo exercício no âmbito da SME e cumprindo suas funções presencialmente;</w:t>
      </w:r>
    </w:p>
    <w:p w14:paraId="2C73127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e) deter 3 (três) anos de experiência no magistério.</w:t>
      </w:r>
    </w:p>
    <w:p w14:paraId="559786BD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f) atender as condições previstas nos incisos I e II do artigo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23 desta Instrução Normativa - IN.</w:t>
      </w:r>
    </w:p>
    <w:p w14:paraId="70A3C0E3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3118ED02" w14:textId="23F7B33C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3º Para exercer o cargo de Assistente de Diretor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Escola, o interessado deverá deter, além das condições previstas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artigo anterior, 3 (três) anos de experiência no magistério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municipal.</w:t>
      </w:r>
    </w:p>
    <w:p w14:paraId="09477B5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449323B" w14:textId="552BB83A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4º Para exercer cargo de Secretário de Escola, o interessado deverá integrar a Carreira de Auxiliar Técnico de Educação.</w:t>
      </w:r>
    </w:p>
    <w:p w14:paraId="1969132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718C65F" w14:textId="16536C29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5º Compete ao Secretário Municipal de Educação designar servidores para exercer transitoriamente:</w:t>
      </w:r>
    </w:p>
    <w:p w14:paraId="7C7EE22E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9D4642">
        <w:rPr>
          <w:rFonts w:ascii="Arial" w:hAnsi="Arial" w:cs="Arial"/>
        </w:rPr>
        <w:t>I – cargo vago ou disponível de Diretor de Escola e de</w:t>
      </w:r>
      <w:r>
        <w:rPr>
          <w:rFonts w:ascii="Arial" w:hAnsi="Arial" w:cs="Arial"/>
        </w:rPr>
        <w:t xml:space="preserve"> </w:t>
      </w:r>
      <w:r w:rsidRPr="009D4642">
        <w:rPr>
          <w:rFonts w:ascii="Arial" w:hAnsi="Arial" w:cs="Arial"/>
        </w:rPr>
        <w:t>Coordenador Pedagógico;</w:t>
      </w:r>
    </w:p>
    <w:p w14:paraId="2AB7FD5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II – cargo disponível de Assistente de Diretor de Escola e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Secretário de Escola.</w:t>
      </w:r>
    </w:p>
    <w:p w14:paraId="6F7ECB8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 início da designação, nos cargos mencionados nos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incisos I e II deste artigo, dar-se-á mediante autorização expressa do Diretor Regional de Educação, observado o disposto no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artigo 12 desta Instrução Normativa.</w:t>
      </w:r>
    </w:p>
    <w:p w14:paraId="6E5384A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Quando se tratar do cargo de Coordenador Pedagógico a designação poderá ocorrer somente em períodos letivos ou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períodos destinados à organização escolar previsto no Calendário de Atividades publicado anualmente.</w:t>
      </w:r>
    </w:p>
    <w:p w14:paraId="151445D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Será cessada a designação para os cargos mencionados no inciso I deste artigo, na hipótese do afastamento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designado por período superior a 30 (trinta) dias consecutivos.</w:t>
      </w:r>
    </w:p>
    <w:p w14:paraId="45C84736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4º Ocorrendo o disposto no parágrafo anterior, a respectiva Diretoria Regional de Educação deverá ser informada do fato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a adoção das providências cabíveis.</w:t>
      </w:r>
    </w:p>
    <w:p w14:paraId="5DE8A66B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F60B0FE" w14:textId="21F8B94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6º Caberá ao Diretor de Escola indicar ao Secretário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Municipal de Educação o servidor que irá exercer cargo vago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ou disponível de Assistente de Diretor de Escola e de Secretário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Escola.</w:t>
      </w:r>
    </w:p>
    <w:p w14:paraId="2B72D9F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 início de exercício em cargo vago dar-se-á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nomeação no Diário Oficial da Cidade – DOC e formalização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posse na respectiva Diretoria Regional de Educação.</w:t>
      </w:r>
    </w:p>
    <w:p w14:paraId="70209C7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Haverá substituição do titular do cargo de Assistente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Diretor de Escola e do cargo de Secretário de Escola afastado por período de 15 (quinze) a 60 (sessenta) dias.</w:t>
      </w:r>
    </w:p>
    <w:p w14:paraId="2E1F62DD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Na hipótese de afastamento do titular do cargo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Assistente de Diretor de Escola e do cargo de Secretário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 por período superior a 60 (sessenta) dias consecutivos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ser providenciada, pela Chefia Imediata, a exoneração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do servidor afastado.</w:t>
      </w:r>
    </w:p>
    <w:p w14:paraId="052085D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4º Excetuam-se do disposto no parágrafo anterior quando o afastamento do nomeado ocorrer em razão de licença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gestante ou na hipótese do disposto no artigo 10 desta Instrução Normativa.</w:t>
      </w:r>
    </w:p>
    <w:p w14:paraId="4BBB3C8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5º Na ocorrência do disposto no parágrafo 3º deste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artigo, a Chefia Imediata deverá informar o fato à respectiva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Diretoria Regional de Educação para a adoção das providências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cabíveis e providenciar a indicação de novo profissional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 xml:space="preserve">ocupar o cargo </w:t>
      </w:r>
      <w:proofErr w:type="spellStart"/>
      <w:r w:rsidRPr="00B97173">
        <w:rPr>
          <w:rFonts w:ascii="Arial" w:hAnsi="Arial" w:cs="Arial"/>
        </w:rPr>
        <w:t>vacanciado</w:t>
      </w:r>
      <w:proofErr w:type="spellEnd"/>
      <w:r w:rsidRPr="00B97173">
        <w:rPr>
          <w:rFonts w:ascii="Arial" w:hAnsi="Arial" w:cs="Arial"/>
        </w:rPr>
        <w:t>.</w:t>
      </w:r>
    </w:p>
    <w:p w14:paraId="1772FBE5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90D11EE" w14:textId="4145379B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7º No afastamento do Diretor de Escola por período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até 30 (trinta) dias, a substituição será assumida de imediato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pelo Assistente de Diretor de Escola – AD.</w:t>
      </w:r>
    </w:p>
    <w:p w14:paraId="3575B4F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Haverá ato oficial de designação para período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substituição compreendido entre 15 (quinze) a 30 (trinta) dias.</w:t>
      </w:r>
    </w:p>
    <w:p w14:paraId="7FAC824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Na inexistência de AD o Diretor de Escola ou o Diretor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Regional de Educação indicará, entre os docentes da U.E., aquele que irá exercer a substituição do cargo.</w:t>
      </w:r>
    </w:p>
    <w:p w14:paraId="080431D0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180FDFFA" w14:textId="313637B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8º Caberá ao Conselho de Escola e ao Conselho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CEI eleger substitutos para os cargos de Diretor de Escola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Coordenador Pedagógico que se encontrarem vagos ou disponíveis por período superior a 30 (trinta) dias, observadas 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condições expressas na presente Instrução Normativa.</w:t>
      </w:r>
    </w:p>
    <w:p w14:paraId="3410343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Será obrigatória a constituição de lista tríplice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participantes no processo eletivo quando se tratar de cargo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vago ou cargo disponível por período superior a 180 (cento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oitenta) dias.</w:t>
      </w:r>
    </w:p>
    <w:p w14:paraId="6CAF026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Impossibilitada a eleição no âmbito da Unidade Educacional, as inscrições serão abertas para a Rede Municipal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Ensino – RME, pelo prazo de 3 (três) dias úteis,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publicação de Comunicado específico no Diário Oficial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Cidade – DOC.</w:t>
      </w:r>
    </w:p>
    <w:p w14:paraId="06DA1038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10FB477D" w14:textId="6F115440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9º Na vigência do concurso de acesso, o profissional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aprovado e classificado, participará com prioridade no processo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eletivo para escolha de Diretor de Escola ou de Coordenador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Pedagógico, observadas as seguintes condições:</w:t>
      </w:r>
    </w:p>
    <w:p w14:paraId="12F250D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 – quando se tratar de cargo vago ou disponível por mais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180 dias;</w:t>
      </w:r>
    </w:p>
    <w:p w14:paraId="7513238F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II – aprovação em concurso de acesso vigente e para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cargo objeto da eleição;</w:t>
      </w:r>
    </w:p>
    <w:p w14:paraId="7A4829A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III – abertura simultânea do processo eletivo, para a Unidade Educacional e a Rede Municipal de Ensino.</w:t>
      </w:r>
    </w:p>
    <w:p w14:paraId="3D72932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Na hipótese de haver apenas 1(um) candidato aprovado inscrito, será ele consagrado eleito pelo Conselho de Escola.</w:t>
      </w:r>
    </w:p>
    <w:p w14:paraId="6F8434E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Inexistindo inscritos nos termos do “caput” deste artigo, o processo será reaberto na Unidade Educacional conforme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previsto no artigo 8º desta IN.</w:t>
      </w:r>
    </w:p>
    <w:p w14:paraId="5FA59339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3DED834A" w14:textId="76ACD649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10. O Assistente de Diretor de Escola poderá concorrer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processo eletivo quando se tratar de cargo de Diretor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 disponível por até 180 (cento e oitenta) dias, ficando vedada a substituição em continuidade que ultrapasse esse limite.</w:t>
      </w:r>
    </w:p>
    <w:p w14:paraId="5BD288E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Parágrafo único. Na hipótese mencionada no “caput” caberá a substituição do titular do cargo de Assistente de Diretor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Escola.</w:t>
      </w:r>
    </w:p>
    <w:p w14:paraId="22FE8342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36DB93CF" w14:textId="6E0DD05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11. O processo eletivo será divulgado para a Rede Municipal de Ensino por meio de Comunicado específico publicado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DOC, conforme solicitação da Unidade Educacional e nas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seguintes situações:</w:t>
      </w:r>
    </w:p>
    <w:p w14:paraId="20C2506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inexistência de interessados;</w:t>
      </w:r>
    </w:p>
    <w:p w14:paraId="59926D7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número insuficiente de candidatos para compor a lista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tríplice;</w:t>
      </w:r>
    </w:p>
    <w:p w14:paraId="617E01A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c) não havendo eleito;</w:t>
      </w:r>
    </w:p>
    <w:p w14:paraId="3A11A5C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d) na vigência de concurso de acesso, nos termos do artigo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9º desta IN.</w:t>
      </w:r>
    </w:p>
    <w:p w14:paraId="52119BC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A publicação mencionada no “caput” ocorrerá somente em períodos letivos.</w:t>
      </w:r>
    </w:p>
    <w:p w14:paraId="0892355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Após a divulgação para a RME e independentemente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do número de candidatos, o processo eletivo prosseguirá regularmente no âmbito da U.E.</w:t>
      </w:r>
    </w:p>
    <w:p w14:paraId="17E03EA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C159489" w14:textId="42BE4169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12. Caberá ao Diretor Regional de Educação,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prévia análise da documentação apresentada e atendimento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todas as condições exigidas, autorizar o início de exercício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profissional que será designado para o cargo de Diretor de Escola, Coordenador Pedagógico, Assistente de Diretor de Escola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Secretário de Escola.</w:t>
      </w:r>
    </w:p>
    <w:p w14:paraId="12F0399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Parágrafo único. A Diretoria Regional de Educação terá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7 (sete) dias úteis para providenciar o encaminhamento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SME dos documentos necessários para a expedição do 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oficial de designação.</w:t>
      </w:r>
    </w:p>
    <w:p w14:paraId="436D27A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4DF20F7" w14:textId="10D12B0C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13. A autorização de que trata o artigo anterior poderá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ser pautada no documento médico apresentado pelo servidor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comprove a necessidade de seu afastamento, observado 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períodos indicados no artigo 6º a 8º desta Instrução Normativa.</w:t>
      </w:r>
      <w:r>
        <w:rPr>
          <w:rFonts w:ascii="Arial" w:hAnsi="Arial" w:cs="Arial"/>
        </w:rPr>
        <w:t xml:space="preserve"> </w:t>
      </w:r>
    </w:p>
    <w:p w14:paraId="1F0070E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A documentação concernente à designação do substituto deverá ser encaminhada após a definição do período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afastamento pela COGESS.</w:t>
      </w:r>
    </w:p>
    <w:p w14:paraId="6EF8519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Se o período de afastamento concedido for menor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o indicado nesta IN, a designação deverá ser cessada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imediato.</w:t>
      </w:r>
    </w:p>
    <w:p w14:paraId="475E06F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Na hipótese do disposto no parágrafo anterior, a designação será autorizada somente no período de afastamento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concedido pela COGESS, e na documentação encaminhada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fins de publicação deverá ser inserido o atestado médico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gerou a substituição e a justificativa do Diretor Regional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Educação.</w:t>
      </w:r>
    </w:p>
    <w:p w14:paraId="5A648FFF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D3ECD2E" w14:textId="4D97FA2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14. O profissional eleito pelo Conselho de Escola terá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mandato eletivo de (01) um ano a contar do início de exercício.</w:t>
      </w:r>
    </w:p>
    <w:p w14:paraId="6D52638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Com antecedência de 30 (trinta) dias da data do término do mandato, o Conselho de Escola/CEI deverá se reunir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referendar ou não a continuidade do profissional designado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o cargo.</w:t>
      </w:r>
    </w:p>
    <w:p w14:paraId="0CC1422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Na hipótese do não referendo do profissional, novo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processo eletivo será iniciado conforme previsto no artigo 8º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desta IN.</w:t>
      </w:r>
    </w:p>
    <w:p w14:paraId="6D12D13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A qualquer tempo, desde que, devidamente fundamentado, o Conselho de Escola/CEI poderá ser acionado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decidir pela continuidade ou não do profissional designado.</w:t>
      </w:r>
    </w:p>
    <w:p w14:paraId="05F1140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15. Mediante a homologação de concurso de acesso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o cargo de Diretor de Escola ou de Coordenador Pedagógico, na Unidade Educacional que contar com profissional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designado em cargo, objeto do concurso, vago ou disponível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período superior a 180 (cento e oitenta) dias, deverá ser</w:t>
      </w:r>
    </w:p>
    <w:p w14:paraId="0C9A43D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providenciado com antecedência de 30 (trinta) dias para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término do mandato de 1 (um) ano:</w:t>
      </w:r>
    </w:p>
    <w:p w14:paraId="152A174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 – abertura de processo eletivo, nos termos do artigo 8º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9º desta IN, quando o profissional em exercício não contar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aprovação no concurso de acesso objeto da designação;</w:t>
      </w:r>
    </w:p>
    <w:p w14:paraId="0ACCD0A6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II – deliberação pelo Conselho de Escola/CEI, nos termos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artigo 14 desta IN, quando o profissional em exercício contar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com a aprovação no concurso de acesso objeto da designação.</w:t>
      </w:r>
    </w:p>
    <w:p w14:paraId="6AF5620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E6D2474" w14:textId="18FE32F3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16. Haverá a expedição de ato de designação 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continuidade, na hipótese de novo afastamento do titular por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qualquer tempo, para o profissional substituto e eleito pelo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Conselho de Escola, observado o disposto no artigo 10 desta IN.</w:t>
      </w:r>
    </w:p>
    <w:p w14:paraId="6C1C602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Os períodos de substituição serão computados até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complemento de (01) um ano, com vistas ao cumprimento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disposto no artigo 14 desta IN.</w:t>
      </w:r>
    </w:p>
    <w:p w14:paraId="17A2060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Para fins do disposto no “caput” deste artigo, será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considerada continuidade as eventuais interrupções ocasionadas por finais de semana, feriados ou pontos facultativos.</w:t>
      </w:r>
    </w:p>
    <w:p w14:paraId="3DCCE04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Os documentos concernentes à expedição de ato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designação em continuidade devem ser encaminhados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SME.</w:t>
      </w:r>
    </w:p>
    <w:p w14:paraId="66ED901B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7C4D90F" w14:textId="62BF7B64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17. Na hipótese de alteração de cargo vago para disponível ou de cargo disponível para vago, o Conselho de Escola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ser informado para registro em ata e providenciado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encaminhamento para a DRE, dos documentos necessários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expedição dos atos oficiais de designação em continuidade,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até o complemento de (01) um ano.</w:t>
      </w:r>
    </w:p>
    <w:p w14:paraId="77B5DAF2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5C80969" w14:textId="5EF4FDB4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18. Por ocasião do processo eletivo ou indicação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ocupação dos cargos de que tratam esta Instrução Normativa</w:t>
      </w:r>
    </w:p>
    <w:p w14:paraId="761DEFD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fica vedado:</w:t>
      </w:r>
    </w:p>
    <w:p w14:paraId="7585E34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 – trabalhar sob as ordens diretas do cônjuge ou de parentes até segundo grau;</w:t>
      </w:r>
    </w:p>
    <w:p w14:paraId="2C6C865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II – exercer cargo de Diretor de Escola, Coordenador Pedagógico e de Assistente de Diretor de Escola, em acúmulo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cargo ou função docente, na mesma unidade educacional.</w:t>
      </w:r>
    </w:p>
    <w:p w14:paraId="33477D5F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A6A7AF7" w14:textId="169D8016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19. Caberá à Diretoria Regional de Educação, por meio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do Supervisor Escolar da Unidade Educacional conduzir 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trabalhos nos casos de ausência do Diretor de Escola e Assistente de Diretor de Escola, bem como orientar e acompanhar 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abertura do processo eletivo para ocupação do cargo de Diretor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Escola.</w:t>
      </w:r>
    </w:p>
    <w:p w14:paraId="44E7A52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41FC3AE2" w14:textId="58A173E3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20. Caberá ao Diretor Regional de Educação indicar,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nos termos da legislação vigente, nas Unidades Educacionais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recém-criadas, os profissionais que exercerão transitoriamente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os cargos de Diretor de Escola, Assistente de Diretor de Escola,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Coordenador Pedagógico e Secretário de Escola.</w:t>
      </w:r>
    </w:p>
    <w:p w14:paraId="046BD23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Para a indicação do Diretor de Escola e do Coordenador Pedagógico serão priorizados os profissionais aprovados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classificados no concurso vigente de acesso ao referido cargo.</w:t>
      </w:r>
    </w:p>
    <w:p w14:paraId="376B25FF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O processo eletivo para escolha dos ocupantes dos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cargos de Diretor de Escola e de Coordenador Pedagógico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ocorrer no prazo máximo de até 90(noventa) dias após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início de funcionamento da U.E.</w:t>
      </w:r>
    </w:p>
    <w:p w14:paraId="249D881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Os profissionais indicados pelo Diretor Regional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Educação poderão se candidatar para concorrer no processo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eletivo.</w:t>
      </w:r>
    </w:p>
    <w:p w14:paraId="73651955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4A79EB9C" w14:textId="05B7B345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21. A eleição para os cargos referidos nesta IN deverá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assegurar a representatividade de cada segmento,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expressão verbal do voto de cada membro do Conselho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Escola/CEI e registro em Ata.</w:t>
      </w:r>
    </w:p>
    <w:p w14:paraId="4250AE0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I - A eleição mencionada no “caput” poderá ser realizada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meio de plataformas virtuais, desde que, assegurada:</w:t>
      </w:r>
    </w:p>
    <w:p w14:paraId="2C31A4D4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a convocação e participação dos membros;</w:t>
      </w:r>
    </w:p>
    <w:p w14:paraId="078D21C6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o convite aos integrantes das equipes gestora, docente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 de apoio da U.E;</w:t>
      </w:r>
    </w:p>
    <w:p w14:paraId="4C556AB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c) a ciência e convite ao Supervisor Escolar;</w:t>
      </w:r>
    </w:p>
    <w:p w14:paraId="03EBDAC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d) o registro e leitura da Ata da reunião em tempo real.</w:t>
      </w:r>
    </w:p>
    <w:p w14:paraId="2872F6CB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0A33E3A6" w14:textId="0889C5B9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22. Compete às Chefias Imediata e Mediata assegurar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 cumprimento dos dispositivos estabelecidos nesta IN, 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especial, quanto aos requisitos e condições legais para provimento dos cargos, a fim de que, sob nenhuma hipótese, ocorra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exercício indevido das correspondentes funções.</w:t>
      </w:r>
    </w:p>
    <w:p w14:paraId="0CAAE05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03B1205D" w14:textId="5D728024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23. A participação de servidor no processo eletivo ou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ocasião de sua indicação para exercer cargo em comissão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está condicionada à anuência da chefia imediata quanto à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liberação do servidor.</w:t>
      </w:r>
    </w:p>
    <w:p w14:paraId="3D33471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Caberá ao servidor interessado em participar do processo eletivo apresentar, no ato da inscrição, declaração de anuência da Chefia Imediata mencionada no “caput” deste artigo.</w:t>
      </w:r>
    </w:p>
    <w:p w14:paraId="733ACC6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Quando o exercício das novas funções ocorrer em DRE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diversa da de lotação, o interessado deverá apresentar no 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da inscrição, declarações de anuência das Chefias Imediata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Mediata.</w:t>
      </w:r>
    </w:p>
    <w:p w14:paraId="31C0EBE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A declaração de anuência deverá integrar o processo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nomeação ou designação para os cargos de que tratam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esta IN.</w:t>
      </w:r>
    </w:p>
    <w:p w14:paraId="7DD96D9E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126DE40" w14:textId="126D155E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24. Caberá à DRE de vinculação providenciar professor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assumir a regência que vier a ser disponibilizada por ocasião da eleição ou indicação de professor para cargo/função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trata esta IN.</w:t>
      </w:r>
    </w:p>
    <w:p w14:paraId="5B29153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Parágrafo único. A incumbência mencionada no “caput”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deste artigo será devida na inexistência de professor substituto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âmbito da U.E onde ocorreu o processo eletivo ou indicação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o cargo/função.</w:t>
      </w:r>
    </w:p>
    <w:p w14:paraId="11A1F04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21FC242" w14:textId="194F48A0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25. Para efetivação da atribuição de classe/ aulas/agrupamento disponibilizados em razão das designações ou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nomeações de que tratam a presente Instrução Normativa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ser observado:</w:t>
      </w:r>
    </w:p>
    <w:p w14:paraId="276C51A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para a atribuição da turma no âmbito da U.E, por ordem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classificação e o disposto no parágrafo 1º do artigo 4º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Portaria SME nº 6.476/15;</w:t>
      </w:r>
    </w:p>
    <w:p w14:paraId="0185D1F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para a atribuição da turma no âmbito da DRE por ordem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classificação e o disposto no artigo 23 da Portaria SME nº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6.476/15.</w:t>
      </w:r>
    </w:p>
    <w:p w14:paraId="626935D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05D56141" w14:textId="0C8B9895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26. Considerar-se-á designação em continuidade 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favor do profissional designado como Diretor de Escola, na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hipótese de remoção de titular do cargo afastado das funções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férias ou licenças médicas.</w:t>
      </w:r>
    </w:p>
    <w:p w14:paraId="6600B0A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 procedimento mencionado no “caput” dar-se-á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anuência do profissional designado e os documentos concernentes à expedição de ato de designação em continuidade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devem ser encaminhados para a SME, para regularização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situação funcional.</w:t>
      </w:r>
    </w:p>
    <w:p w14:paraId="4385412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Ocorrendo o término do afastamento do titular do cargo, a designação será cessada e o profissional envolvido deverá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reassumir de imediato as funções próprias do seu cargo base.</w:t>
      </w:r>
    </w:p>
    <w:p w14:paraId="4A5026C9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A205665" w14:textId="79443FCA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27. Quanto se tratar de designação de profissional readaptado para o cargo vago ou disponível de Diretor de Escola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ou Coordenador Pedagógico, deverá ser apresentado laudo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compatibilidade de função emitido pela COGESS.</w:t>
      </w:r>
    </w:p>
    <w:p w14:paraId="3C0E1B25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59F3E80" w14:textId="7FECD75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28. Os casos excepcionais ou omissos serão resolvidos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pela Diretoria Regional de Educação, ouvida, se necessário,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SME/COGED.</w:t>
      </w:r>
    </w:p>
    <w:p w14:paraId="5E17AA3F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92D9E38" w14:textId="04341BB5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29. Esta Instrução Normativa entra em vigor na data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sua publicação e revoga a Instrução Normativa SME nº 25,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2021.</w:t>
      </w:r>
    </w:p>
    <w:p w14:paraId="4F4F0C24" w14:textId="661BD5EF" w:rsidR="0021125E" w:rsidRPr="004948AF" w:rsidRDefault="0021125E" w:rsidP="004948AF">
      <w:pPr>
        <w:spacing w:after="0"/>
        <w:jc w:val="both"/>
        <w:rPr>
          <w:rFonts w:ascii="Arial" w:hAnsi="Arial" w:cs="Arial"/>
        </w:rPr>
      </w:pPr>
    </w:p>
    <w:sectPr w:rsidR="0021125E" w:rsidRPr="004948AF" w:rsidSect="00494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AF"/>
    <w:rsid w:val="0021125E"/>
    <w:rsid w:val="004948AF"/>
    <w:rsid w:val="009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D9F0"/>
  <w15:chartTrackingRefBased/>
  <w15:docId w15:val="{57978C41-8D0A-4995-BF0D-4A4520B1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2564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Douglas Eduardo Rosa</cp:lastModifiedBy>
  <cp:revision>2</cp:revision>
  <dcterms:created xsi:type="dcterms:W3CDTF">2022-12-21T18:06:00Z</dcterms:created>
  <dcterms:modified xsi:type="dcterms:W3CDTF">2022-12-21T18:06:00Z</dcterms:modified>
</cp:coreProperties>
</file>