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385C" w14:textId="7CEB6A0C" w:rsidR="00F83305" w:rsidRDefault="00F83305" w:rsidP="00F833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23/03/2022 - </w:t>
      </w:r>
      <w:r>
        <w:rPr>
          <w:rFonts w:ascii="Arial" w:hAnsi="Arial" w:cs="Arial"/>
        </w:rPr>
        <w:t>pp. 109 a 112</w:t>
      </w:r>
    </w:p>
    <w:p w14:paraId="6E5036E2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</w:p>
    <w:p w14:paraId="1E140D19" w14:textId="165664EE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D92FDB">
        <w:rPr>
          <w:rFonts w:ascii="Arial" w:hAnsi="Arial" w:cs="Arial"/>
          <w:b/>
          <w:bCs/>
        </w:rPr>
        <w:t>DESPACHO DO SECRETÁRIO SME</w:t>
      </w:r>
    </w:p>
    <w:p w14:paraId="0B6AB670" w14:textId="77777777" w:rsidR="00F83305" w:rsidRPr="00D92FDB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02472C50" w14:textId="17E58E1A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6016.2021/0117512-7 - Interessada: SME/COPED- Assunto: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Procedimento de chamamento público visando a contratação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de Organização da Sociedade Civil (OSC) para execução de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Formação de Estagiários do Programa “Parceiros da Aprendizagem”; Formação de Professores do Ciclo de Alfabetização;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Formação de Professores Orientadores de Área do Ciclo de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Alfabetização; Formação de Coordenadores Pedagógicos; Elaboração de material para a Recuperação das aprendizagens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no Ciclo de Alfabetização e desenvolver Pesquisa sobre 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processo formativo dos profissionais do Ciclo de Alfabetização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da Secretaria Municipal de Educação - À vista dos elementos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que instruem este processo, notadamente os pareceres da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 xml:space="preserve">Assessoria Jurídica (058052277 e 059465727), os quais 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acolho,</w:t>
      </w:r>
      <w:r>
        <w:rPr>
          <w:rFonts w:ascii="Arial" w:hAnsi="Arial" w:cs="Arial"/>
        </w:rPr>
        <w:t xml:space="preserve"> </w:t>
      </w:r>
      <w:r w:rsidRPr="00D92FDB">
        <w:rPr>
          <w:rFonts w:ascii="Arial" w:hAnsi="Arial" w:cs="Arial"/>
          <w:b/>
          <w:bCs/>
          <w:i/>
          <w:iCs/>
        </w:rPr>
        <w:t>AUTORIZO a abertura de Chamamento Público objetivando a seleção de entidade para a celebração de Termo de Colaboração para execução de Formação de Estagiários do Programa “Parceiros da Aprendizagem”; Formação de Professores do Ciclo de Alfabetização; Formação de Professores Orientadores de Área do Ciclo de Alfabetização; Formação de Coordenadores Pedagógicos; Elaboração de material para a Recuperação das aprendizagens no Ciclo de Alfabetização e desenvolver Pesquisa sobre o processo formativo dos profissionais do Ciclo de Alfabetização da Secretaria Municipal de Educação</w:t>
      </w:r>
      <w:r w:rsidRPr="00B270C5">
        <w:rPr>
          <w:rFonts w:ascii="Arial" w:hAnsi="Arial" w:cs="Arial"/>
        </w:rPr>
        <w:t>.</w:t>
      </w:r>
    </w:p>
    <w:p w14:paraId="5C8943C0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</w:p>
    <w:p w14:paraId="7F7B9D53" w14:textId="77777777" w:rsidR="00F83305" w:rsidRPr="004B601D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4B601D">
        <w:rPr>
          <w:rFonts w:ascii="Arial" w:hAnsi="Arial" w:cs="Arial"/>
          <w:b/>
          <w:bCs/>
        </w:rPr>
        <w:t>EDITAL DE CHAMAMENTO PÚBLICO SME Nº 02/2022</w:t>
      </w:r>
    </w:p>
    <w:p w14:paraId="444F760F" w14:textId="18F90175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Processo SEI nº 6016.2021/0117512-7</w:t>
      </w:r>
    </w:p>
    <w:p w14:paraId="23B99DC7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</w:p>
    <w:p w14:paraId="3771066D" w14:textId="22E69E95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601D">
        <w:rPr>
          <w:rFonts w:ascii="Arial" w:hAnsi="Arial" w:cs="Arial"/>
          <w:b/>
          <w:bCs/>
          <w:i/>
          <w:iCs/>
        </w:rPr>
        <w:t>ÍNDICE</w:t>
      </w:r>
    </w:p>
    <w:p w14:paraId="045E71F4" w14:textId="77777777" w:rsidR="00F83305" w:rsidRPr="004B601D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610496F" w14:textId="77777777" w:rsidR="00F83305" w:rsidRPr="004B601D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4B601D">
        <w:rPr>
          <w:rFonts w:ascii="Arial" w:hAnsi="Arial" w:cs="Arial"/>
          <w:b/>
          <w:bCs/>
        </w:rPr>
        <w:t>I. Preâmbulo</w:t>
      </w:r>
    </w:p>
    <w:p w14:paraId="39DDE5E4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 Do objeto</w:t>
      </w:r>
    </w:p>
    <w:p w14:paraId="10C92902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2. Da justificativa</w:t>
      </w:r>
    </w:p>
    <w:p w14:paraId="1036E8A7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3. Das condições de participação</w:t>
      </w:r>
    </w:p>
    <w:p w14:paraId="2588079E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4. Da apresentação das propostas</w:t>
      </w:r>
    </w:p>
    <w:p w14:paraId="6E98EDAC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5. Da seleção e julgamento das propostas</w:t>
      </w:r>
    </w:p>
    <w:p w14:paraId="7BE2BEF1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6. Dos recursos administrativos</w:t>
      </w:r>
    </w:p>
    <w:p w14:paraId="44C40D46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7. Da homologação</w:t>
      </w:r>
    </w:p>
    <w:p w14:paraId="303E1BA9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8. Da formalização do Termo de Colaboração</w:t>
      </w:r>
    </w:p>
    <w:p w14:paraId="59B7E514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9. Da Programação Orçamentária</w:t>
      </w:r>
    </w:p>
    <w:p w14:paraId="7EDC236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10. Do monitoramento e avaliação</w:t>
      </w:r>
    </w:p>
    <w:p w14:paraId="5E4813C4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11. Da prestação de contas</w:t>
      </w:r>
    </w:p>
    <w:p w14:paraId="0E2B3A1F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12. Das sanções</w:t>
      </w:r>
    </w:p>
    <w:p w14:paraId="2B616AAA" w14:textId="36465D7B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13. Das disposições finais</w:t>
      </w:r>
    </w:p>
    <w:p w14:paraId="447D083B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</w:p>
    <w:p w14:paraId="5345C676" w14:textId="77777777" w:rsidR="00F83305" w:rsidRPr="004B601D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4B601D">
        <w:rPr>
          <w:rFonts w:ascii="Arial" w:hAnsi="Arial" w:cs="Arial"/>
          <w:b/>
          <w:bCs/>
        </w:rPr>
        <w:t>II. ANEXOS</w:t>
      </w:r>
    </w:p>
    <w:p w14:paraId="36DB7A61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I – Declaração sobre condições materiais</w:t>
      </w:r>
    </w:p>
    <w:p w14:paraId="1CF2A917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II – Declaração da não ocorrência de impedimentos</w:t>
      </w:r>
    </w:p>
    <w:p w14:paraId="244DA6A2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III – Declaração sobre as hipóteses de inelegibilidade</w:t>
      </w:r>
    </w:p>
    <w:p w14:paraId="51FE4F12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IV – Declaração sobre regime de trabalho</w:t>
      </w:r>
    </w:p>
    <w:p w14:paraId="242C448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V - Modelo de declaração sobre tributos municipais;</w:t>
      </w:r>
    </w:p>
    <w:p w14:paraId="514E94FC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VI – Modelo de Plano de Trabalho;</w:t>
      </w:r>
    </w:p>
    <w:p w14:paraId="4EB6777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VII - Quadro Comparativo de Preços.</w:t>
      </w:r>
    </w:p>
    <w:p w14:paraId="4912DE7C" w14:textId="0BB1A364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ANEXO VIII – Minuta do Termo de Colaboração</w:t>
      </w:r>
    </w:p>
    <w:p w14:paraId="38D5F2A5" w14:textId="02CA6A14" w:rsidR="00F83305" w:rsidRDefault="00F83305" w:rsidP="00F83305">
      <w:pPr>
        <w:spacing w:after="0"/>
        <w:jc w:val="both"/>
        <w:rPr>
          <w:rFonts w:ascii="Arial" w:hAnsi="Arial" w:cs="Arial"/>
        </w:rPr>
      </w:pPr>
    </w:p>
    <w:p w14:paraId="2A543558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</w:p>
    <w:p w14:paraId="73EE2059" w14:textId="7B8F2DA9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4B601D">
        <w:rPr>
          <w:rFonts w:ascii="Arial" w:hAnsi="Arial" w:cs="Arial"/>
          <w:b/>
          <w:bCs/>
        </w:rPr>
        <w:lastRenderedPageBreak/>
        <w:t>I. PREÂMBULO</w:t>
      </w:r>
    </w:p>
    <w:p w14:paraId="3ED7A22F" w14:textId="77777777" w:rsidR="00F83305" w:rsidRPr="004B601D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115BE65A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A Prefeitura Municipal de São Paulo, por intermédio da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Secretaria Municipal de Educação (SME), torna público que,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para conhecimento de quantos possam se interessar, fará procedimento de chamamento público, objetivando o credenciamento de Organizações da Sociedade Civil (OSC) interessadas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em celebrar Termo de Colaboração, em conformidade com as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disposições deste Edital e seus respectivos anexos, bem como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na Lei Federal nº 13.019/2014, alterada pela Lei federal nº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13.204/2015, no Decreto Municipal nº 57.575/2016 ou na Lei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Federal 8.666/93, para a execução de Formação de Estagiários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do Programa “Parceiros da Aprendizagem”; Formação de Professores do Ciclo de Alfabetização; Formação de Professores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Orientadores de Área do Ciclo de Alfabetização; Formação de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Coordenadores Pedagógicos; Elaboração de material para 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Recuperação das Aprendizagens no Ciclo de Alfabetização e desenvolver Pesquisa sobre o processo formativo dos profissionais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do Ciclo de Alfabetização da Secretaria Municipal de Educação.</w:t>
      </w:r>
    </w:p>
    <w:p w14:paraId="3C6B21B8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0DA0D374" w14:textId="2DF8CA06" w:rsidR="00F83305" w:rsidRPr="004B601D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4B601D">
        <w:rPr>
          <w:rFonts w:ascii="Arial" w:hAnsi="Arial" w:cs="Arial"/>
          <w:b/>
          <w:bCs/>
        </w:rPr>
        <w:t>1. DO OBJETO</w:t>
      </w:r>
    </w:p>
    <w:p w14:paraId="6DDCCAE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1.1. O objetivo do presente chamamento público é o credenciamento de Organizações da Sociedade Civil (OSC) para 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eventual celebração de parceria(s) com a Prefeitura Municipal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de São Paulo, por intermédio da Secretaria Municipal de Educação, através da celebração de Termo de Colaboração, para 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execução de Formação de Estagiários do Programa “Parceiros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da Aprendizagem”; Formação de Professores do Ciclo de Alfabetização; Formação de Professores Orientadores de Área do Ciclo de Alfabetização; Formação de Coordenadores Pedagógicos;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Elaboração de material para a Recuperação das aprendizagens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no Ciclo de Alfabetização e desenvolver Pesquisa sobre o processo formativo dos profissionais do Ciclo de Alfabetização da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Secretaria Municipal de Educação.</w:t>
      </w:r>
    </w:p>
    <w:p w14:paraId="4A61D25E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 Para ser credenciada, a OSC interessada deverá submeter um Plano de Trabalho para análise da Comissão de Seleção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competente, nos formatos síncrono/remoto e assíncrono/remoto, com atividades disponibilizadas em plataforma online a ser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definida pela instituição proponente, considerando obrigatoriamente as seguintes especificações:</w:t>
      </w:r>
    </w:p>
    <w:p w14:paraId="25D04C1F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1.2.1. A proposta de formação de Estagiários do Programa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“Parceiros da Aprendizagem” deverá atender 4600 estagiários,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em 4h mensais, no formato assíncrono e/ou síncrono e, com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atividades disponibilizadas em plataforma online.</w:t>
      </w:r>
    </w:p>
    <w:p w14:paraId="43051149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1.2.1.1. As formações deverão ser ministradas com conteúdo referente ao componente curricular de Língua Portuguesa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 deverão estar em consonância com o Currículo da Cidade,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Orientações Didáticas e a Priorização Curricular da SME para 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Ciclo de Alfabetização.</w:t>
      </w:r>
    </w:p>
    <w:p w14:paraId="3474F70F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1.2.1.2. A proponente deverá disponibilizar em plataforma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própria, uma formação inicial (assíncrona), específica para 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estagiários que forem contratados ao longo do ano.</w:t>
      </w:r>
    </w:p>
    <w:p w14:paraId="0636D69D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1.2.2. A proposta de formação de Professores do Ciclo de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Alfabetização deverá atender 4600 professores, apresentar carga horária de 54 horas anuais, no formato síncrono e assíncrono e, com atividades disponibilizadas por meio de plataforma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online a ser definida pela instituição proponente.</w:t>
      </w:r>
    </w:p>
    <w:p w14:paraId="00D4088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1.2.2.1. As formações deverão contemplar os componentes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de Língua Portuguesa e Matemática para os anos iniciais.</w:t>
      </w:r>
    </w:p>
    <w:p w14:paraId="6158AF96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1.2.2.2 Para os encontros síncronos, os 4600 professores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serão divididos em grupos de, no máximo, 100 educadores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cada, com quantidade anual de encontros a ser definida conjuntamente com SME/COPED/DIEFEM.</w:t>
      </w:r>
    </w:p>
    <w:p w14:paraId="2254E756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1.2.2.3 Nos formatos assíncronos, os 4600 professores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serão divididos em salas virtuais por 13 regiões que abrangem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 Rede Municipal de Educação e deverão ser disponibilizados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percursos formativos para cada semana do mês.</w:t>
      </w:r>
    </w:p>
    <w:p w14:paraId="2E3B8504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1.2.3. A proposta de formação de “Formação de Professores Orientadores de Área do Ciclo de Alfabetização” deverá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atender 300 professores, apresentar carga horária de 36 horas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anuais, no formato síncrono e/ou assíncrono e, com atividades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disponibilizadas em plataforma online a ser definida pela instituição proponente.</w:t>
      </w:r>
    </w:p>
    <w:p w14:paraId="3C6ABBD3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lastRenderedPageBreak/>
        <w:t>1.2.3.1. As formações síncronas serão oferecidas com duração de 4h por encontro, com quantidade anual de encontros 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ser definida conjuntamente com SME/COPED/DIEFEM.</w:t>
      </w:r>
    </w:p>
    <w:p w14:paraId="65B47188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1.2.3.2 Para os encontros síncronos, os 300 professores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serão divididos em grupos de, no máximo, 50 educadores cada,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por 13 regiões que abrangem a Rede Municipal de Educação.</w:t>
      </w:r>
    </w:p>
    <w:p w14:paraId="56744D1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1.2.3.3 Nos formatos assíncronos, os 300 professores serão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divididos em salas virtuais organizadas por regiões que abrangem a Rede Municipal de Educação e deverão ser disponibilizados percursos formativos para cada semana do mês.</w:t>
      </w:r>
    </w:p>
    <w:p w14:paraId="46BF4227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1.2.3.4 A proponente deverá disponibilizar em plataforma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própria, uma formação inicial (assíncrona), específica, para 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Professores Orientadores de Área do Ciclo de Alfabetização que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forem designados ao longo do ano.</w:t>
      </w:r>
    </w:p>
    <w:p w14:paraId="3259AC3C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1.2.3.5 As formações serão ministradas de acordo com 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conteúdos disponíveis nas Orientações Gerais do POA – 2021,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 xml:space="preserve">disponível em: </w:t>
      </w:r>
      <w:hyperlink r:id="rId4" w:history="1">
        <w:r w:rsidRPr="00E94151">
          <w:rPr>
            <w:rStyle w:val="Hyperlink"/>
            <w:rFonts w:ascii="Arial" w:hAnsi="Arial" w:cs="Arial"/>
          </w:rPr>
          <w:t>https://educacao.sme.prefeitura.sp.gov.br/wp-content/uploads/2021/06/Orientac%CC%A7oes-Gerais-POA2021-REV-5-WEB.pdf</w:t>
        </w:r>
      </w:hyperlink>
      <w:r>
        <w:rPr>
          <w:rFonts w:ascii="Arial" w:hAnsi="Arial" w:cs="Arial"/>
        </w:rPr>
        <w:t xml:space="preserve"> </w:t>
      </w:r>
    </w:p>
    <w:p w14:paraId="35313A03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1.2.4. A proposta de formação “Formação de Coordenadores Pedagógicos” deverá atender 572 Coordenadores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Pedagógicos e apresentar carga horária de 18 horas anuais, 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ser oferecida no formato síncrono e assíncrono, com atividades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disponibilizadas em plataforma online a ser definida pela instituição proponente.</w:t>
      </w:r>
    </w:p>
    <w:p w14:paraId="3C8B521E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1.2.4.1 As formações serão ministradas de acordo com 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conteúdos disponíveis nas Orientações Didáticas do Currículo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 xml:space="preserve">da Cidade, disponível em: </w:t>
      </w:r>
      <w:hyperlink r:id="rId5" w:history="1">
        <w:r w:rsidRPr="00E94151">
          <w:rPr>
            <w:rStyle w:val="Hyperlink"/>
            <w:rFonts w:ascii="Arial" w:hAnsi="Arial" w:cs="Arial"/>
          </w:rPr>
          <w:t>https://educacao.sme.prefeitura.sp.gov.br/wp-content/uploads/2019/05/50729.pdf</w:t>
        </w:r>
      </w:hyperlink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 xml:space="preserve"> com foco nas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ações para o ciclo alfabetização.</w:t>
      </w:r>
    </w:p>
    <w:p w14:paraId="47DA183F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1.2.5. O material didático a ser produzido para a Recuperação das aprendizagens no Ciclo de Alfabetização, deverá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considerar obrigatoriamente as seguintes especificações:</w:t>
      </w:r>
    </w:p>
    <w:p w14:paraId="14E11071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1.2.5.1. Deverão ser criados materiais pedagógicos para 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recuperação das aprendizagens no formato de projetos didáticos em Língua Portuguesa, para o ensino de leitura e escrita no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Ciclo de Alfabetização.</w:t>
      </w:r>
    </w:p>
    <w:p w14:paraId="19407394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1.2.5.2. O material deverá atender a proposta curricular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do Currículo da Cidade em Língua Portuguesa para o Ciclo de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Alfabetização.</w:t>
      </w:r>
    </w:p>
    <w:p w14:paraId="589EB4E7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1.2.5.3. Deverão ser produzidos dois materiais: um para 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estudante e um de orientações ao professor para o trabalho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com os projetos didáticos, alinhados a concepção do Currículo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da Cidade.</w:t>
      </w:r>
    </w:p>
    <w:p w14:paraId="5B8EEE56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1.2.5.4. Deverão ser criados 2 materiais, sendo um material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para cada semestre, com média de 80 a 100 páginas, contendo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dois projetos didáticos para o ensino da leitura e escrita.</w:t>
      </w:r>
    </w:p>
    <w:p w14:paraId="155A5314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1.2.5.5. A proponente deverá promover reuniões periódicas,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com COPED/DIEFEM/DIPED, para avaliação, validação e implementação do material.</w:t>
      </w:r>
    </w:p>
    <w:p w14:paraId="4531E714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1.2.5.6. Os materiais didáticos deverão ser entregues revisados e diagramados, em duas versões: uma para impressão e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outra para uso online. Os direitos autorais da produção serão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cedidos à Secretaria Municipal de Educação da Cidade de São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Paulo.</w:t>
      </w:r>
    </w:p>
    <w:p w14:paraId="267AC8A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1.3. São metas da parceria:</w:t>
      </w:r>
    </w:p>
    <w:p w14:paraId="4F716997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1.3.1. Ofertar aos profissionais da educação, estudos, recursos e estratégias especializadas para fortalecer as práticas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pedagógicas necessárias ao Ciclo de Alfabetização.</w:t>
      </w:r>
    </w:p>
    <w:p w14:paraId="4CECB067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1.3.2. Produzir material didático para a recuperação das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aprendizagens dos estudantes Ciclo de alfabetização, tendo por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base o Currículo da Cidade, as Orientações Didáticas do Currículo da Cidade e a Priorização Curricular produzidos pela SME nos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respectivos componentes.</w:t>
      </w:r>
    </w:p>
    <w:p w14:paraId="2F38447F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 4. São meios de verificação das metas a serem alcançadas com a presente parceria:</w:t>
      </w:r>
    </w:p>
    <w:p w14:paraId="1CA89741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1.4.1. Entrega de Relatório Semestral contendo, além dos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documentos e especificações da prestação de contas contidas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no item 11, os seguintes indicadores: dia e hora dos encontros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síncronos de cada componente; frequência dos cursistas em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cada encontro de cada componente da formação; atividades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realizadas no Ambiente Virtual de Aprendizagem; e o portfólio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de registro das atividades presenciais.</w:t>
      </w:r>
    </w:p>
    <w:p w14:paraId="0ABF474C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1.4.2. Participação em reuniões bimestrais de acompanhamento entre a Organização da Sociedade Civil e equipes da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SME, para orientações e ajustes da formação em andamento;</w:t>
      </w:r>
    </w:p>
    <w:p w14:paraId="671EE84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lastRenderedPageBreak/>
        <w:t>1.4.3. Entrega de Relatório semestral com detalhamento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das ações realizadas em relação aos materiais elaborados descritos no item 1.3.2.</w:t>
      </w:r>
    </w:p>
    <w:p w14:paraId="27C2CCEF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1.5. Desenvolver Pesquisa sobre o processo formativo dos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profissionais do Ciclo de Alfabetização em parceria com COPED/DIEFEM/DIPED. Os dados coletados serão de acesso a OSC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como também da PMSP, para a produção e divulgação científica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do trabalho realizado.</w:t>
      </w:r>
    </w:p>
    <w:p w14:paraId="1FB14C3D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773CA312" w14:textId="74F96C01" w:rsidR="00F83305" w:rsidRPr="003A0D97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3A0D97">
        <w:rPr>
          <w:rFonts w:ascii="Arial" w:hAnsi="Arial" w:cs="Arial"/>
          <w:b/>
          <w:bCs/>
        </w:rPr>
        <w:t>2. DA JUSTIFICATIVA</w:t>
      </w:r>
    </w:p>
    <w:p w14:paraId="6C48D6DB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Considerando:</w:t>
      </w:r>
    </w:p>
    <w:p w14:paraId="4167905C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* a necessidade de garantir os direitos de aprendizagem de</w:t>
      </w:r>
      <w:r>
        <w:rPr>
          <w:rFonts w:ascii="Arial" w:hAnsi="Arial" w:cs="Arial"/>
        </w:rPr>
        <w:t xml:space="preserve"> </w:t>
      </w:r>
      <w:proofErr w:type="gramStart"/>
      <w:r w:rsidRPr="00B270C5">
        <w:rPr>
          <w:rFonts w:ascii="Arial" w:hAnsi="Arial" w:cs="Arial"/>
        </w:rPr>
        <w:t>todas crianças</w:t>
      </w:r>
      <w:proofErr w:type="gramEnd"/>
      <w:r w:rsidRPr="00B270C5">
        <w:rPr>
          <w:rFonts w:ascii="Arial" w:hAnsi="Arial" w:cs="Arial"/>
        </w:rPr>
        <w:t>, jovens e adultos;</w:t>
      </w:r>
    </w:p>
    <w:p w14:paraId="3D19FC8D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* o disposto na Lei Federal nº 9.394/96 - LDB, especialmente na alínea “e” do inciso V do artigo 24, no inciso V do artigo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12 e no inciso IV do artigo 13;</w:t>
      </w:r>
    </w:p>
    <w:p w14:paraId="28FA92FA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* o Programa de Metas para a Rede Municipal de Ensino,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2021-2024, que tem como Meta 22- alfabetizar as crianças da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Rede Municipal até o final do 2º ano do Ensino Fundamental;</w:t>
      </w:r>
    </w:p>
    <w:p w14:paraId="2FE54DEC" w14:textId="77777777" w:rsidR="00F83305" w:rsidRPr="00B270C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* a necessidade de fortalecer o papel do Coordenador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Pedagógico no acompanhamento e intervenção dos processos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de alfabetização;</w:t>
      </w:r>
    </w:p>
    <w:p w14:paraId="0AEB2D0E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B270C5">
        <w:rPr>
          <w:rFonts w:ascii="Arial" w:hAnsi="Arial" w:cs="Arial"/>
        </w:rPr>
        <w:t>* a necessidade de reorganizar os processos de recuperação e fortalecimento das aprendizagens e de assegurar o atendimento a todos os matriculados nas Unidades Educacionais no</w:t>
      </w:r>
      <w:r>
        <w:rPr>
          <w:rFonts w:ascii="Arial" w:hAnsi="Arial" w:cs="Arial"/>
        </w:rPr>
        <w:t xml:space="preserve"> </w:t>
      </w:r>
      <w:r w:rsidRPr="00B270C5">
        <w:rPr>
          <w:rFonts w:ascii="Arial" w:hAnsi="Arial" w:cs="Arial"/>
        </w:rPr>
        <w:t>ano letivo de 2022;</w:t>
      </w:r>
    </w:p>
    <w:p w14:paraId="7B2C2F26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* os dados das avaliações internas e externas, em especial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 sondagem em Língua Portuguesa e Matemática 2020/2021,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Avaliação Diagnóstica 2020/2021 e Prova São Paulo 2019;</w:t>
      </w:r>
    </w:p>
    <w:p w14:paraId="6919C66E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* o compromisso de cada equipe escolar na construção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consensos para garantir a aprendizagem de todas crianças 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jovens da Rede Municipal de Ensino;</w:t>
      </w:r>
    </w:p>
    <w:p w14:paraId="1CDE4D18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* o período de afastamento das aulas presenciais das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crianças e jovens nos anos letivos de 2020 e 2021, devido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pandemia do Coronavírus;</w:t>
      </w:r>
    </w:p>
    <w:p w14:paraId="1740511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* a Priorização Curricular para o Ensino Fundamental.</w:t>
      </w:r>
    </w:p>
    <w:p w14:paraId="19746C47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 presente credenciamento se justifica fundamentalmente:</w:t>
      </w:r>
    </w:p>
    <w:p w14:paraId="226A8FC0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2.1. Pela necessidade de alfabetizar as crianças da Rede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Municipal de Ensino até o final do 2º ano do Ensino Fundamental, de acordo com o Programa de Metas da Prefeitura Municipal de São Paulo. A “Formação de Estagiários do Programa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Parceiros da Aprendizagem”, a “Formação de Professores do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Ciclo de Alfabetização”, a “Formação de Professores Orientadores de Área do Ciclo de Alfabetização”, a “Formação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Coordenadores Pedagógicos” e a elaboração de material para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 “Recuperação das aprendizagens no Ciclo de Alfabetização”,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são ações que visam a dirimir os entraves à alfabetização das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crianças da RME causadas pelo afastamento presencial das aulas nos anos de 2020 e 2021 devido à pandemia de COVID-19.</w:t>
      </w:r>
    </w:p>
    <w:p w14:paraId="2F1A9A2D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D1975D0" w14:textId="6FC68CF6" w:rsidR="00F83305" w:rsidRPr="003A0D97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3A0D97">
        <w:rPr>
          <w:rFonts w:ascii="Arial" w:hAnsi="Arial" w:cs="Arial"/>
          <w:b/>
          <w:bCs/>
        </w:rPr>
        <w:t>3. DAS CONDIÇÕES DE PARTICIPAÇÃO</w:t>
      </w:r>
    </w:p>
    <w:p w14:paraId="04C9AE31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3.1. Poderão participar deste chamamento público as Organizações da Sociedade Civil que preencham as condições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estabelecidas no artigo 2º, inciso I, alíneas “a”, “b” ou “c”,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Lei nº 13.019/2014;</w:t>
      </w:r>
    </w:p>
    <w:p w14:paraId="482C4A91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3.2. Tenham objeto social pertinente e compatível com 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objeto deste edital;</w:t>
      </w:r>
    </w:p>
    <w:p w14:paraId="6635826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3.3. Atendam a todas as exigências do edital, inclusive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quanto à documentação prevista neste instrumento e em seus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anexos;</w:t>
      </w:r>
    </w:p>
    <w:p w14:paraId="2DD98310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3.4. Não tenham fins lucrativos, isto é, que não distribua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entre os seus sócios ou associados, conselheiros, diretores,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empregados, doadores ou terceiros eventuais resultados, sobras, excedentes operacionais, brutos ou líquidos, dividendos,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isenções de qualquer natureza, participações ou parcelas do seu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patrimônio, auferidos mediante o exercício de suas atividades,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 que o aplique integralmente na consecução do respectivo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objeto social, de forma imediata ou por meio da constituição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fundo patrimonial ou fundo de reserva;</w:t>
      </w:r>
    </w:p>
    <w:p w14:paraId="0C85D322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3.5. Tenham sido constituídas há, no mínimo, 02 (dois)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anos, contados a partir da data de publicação deste edital;</w:t>
      </w:r>
    </w:p>
    <w:p w14:paraId="05017C6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3.6. Sejam diretamente responsáveis pela promoção 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execução de projeto/atividade objeto da parceria, e respondam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legalmente perante a Administração Pública pela fiel execução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da parceria;</w:t>
      </w:r>
    </w:p>
    <w:p w14:paraId="250EF023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lastRenderedPageBreak/>
        <w:t>3.7. Comprovem possuir experiência prévia na realização,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com efetividade, do objeto da parceria ou em atividade/projeto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semelhante em sua natureza, características, quantidade 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prazos;</w:t>
      </w:r>
    </w:p>
    <w:p w14:paraId="491F2B55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3.8. Comprovem possuir capacidade técnica e operacional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para o desenvolvimento do objeto da parceria e o cumprimento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das metas estabelecidas;</w:t>
      </w:r>
    </w:p>
    <w:p w14:paraId="4BCE33B2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3.9. Não poderá participar deste processo seletivo a organização da sociedade civil que:</w:t>
      </w:r>
    </w:p>
    <w:p w14:paraId="40A20902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a) Não esteja regularmente constituída, ou, se estrangeira,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não esteja autorizada a funcionar no território nacional;</w:t>
      </w:r>
    </w:p>
    <w:p w14:paraId="2340674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b) Tenha como dirigentes membros do Poder Público ou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 Ministério Público, compreendidos como sendo os titulares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 unidades orçamentárias, os Subprefeitos, os Secretários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Adjuntos, os Chefes de Gabinete, os dirigentes de entes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Administração indireta e aqueles que detêm competência delegada para a celebração de parcerias, estendendo-se a vedação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aos respectivos cônjuges ou companheiros, bem como parentes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em linha reta, colateral ou por afinidade, até o segundo grau;</w:t>
      </w:r>
    </w:p>
    <w:p w14:paraId="78C792B7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c) Tenha dentre seus dirigentes servidor ou empregado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Administração Pública Municipal direta ou indireta, bem como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ocupantes de cargo em comissão;</w:t>
      </w:r>
    </w:p>
    <w:p w14:paraId="1B547AF5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d) Tenha tido as contas rejeitadas pela administração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pública nos últimos cinco anos, exceto se: (d1) for sanada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irregularidade que motivou a rejeição e quitados os débitos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eventualmente imputados; (d2) for reconsiderada ou revista à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decisão pela rejeição; (d3) a apreciação das contas estiver pendente de decisão sobre recurso com efeito suspensivo;</w:t>
      </w:r>
    </w:p>
    <w:p w14:paraId="12FDC1E1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e) Esteja inclusa no Cadastro Informativo Municipal - CADIN MUNICIPAL, de acordo com a Lei Municipal n°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14.094/2005, regulamentada pelo Decreto n° 47.096/2006;</w:t>
      </w:r>
    </w:p>
    <w:p w14:paraId="2C03830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f) Esteja em mora, inclusive com relação à prestação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contas, inadimplente em outra parceria ou que não esteja em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situação de regularidade para com o Município de São Paulo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ou com entidade da Administração Pública Municipal Indireta;</w:t>
      </w:r>
    </w:p>
    <w:p w14:paraId="1DC72094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g) Tenha sido punida com uma das seguintes sanções, pelo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período que durar a penalidade: suspensão de participação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em licitação e impedimento de contratar com a administração;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declaração de inidoneidade para licitar ou contratar com a administração; suspensão temporária de participação em chamamento público e impedimento de celebrar parceria ou contrato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com órgãos e entidades da esfera de governo da administração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pública sancionadora; ou declaração de inidoneidade para participar de chamamento público ou celebrar parceria ou contrato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com órgãos e entidades de todas as esferas de governo;</w:t>
      </w:r>
    </w:p>
    <w:p w14:paraId="7B399099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h) Tenha tido contas de parceria julgadas irregulares ou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rejeitadas por Tribunal ou Conselho de Contas de qualquer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esfera da Federação, em decisão irrecorrível, nos últimos 08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(oito) anos;</w:t>
      </w:r>
    </w:p>
    <w:p w14:paraId="6A6D3EAE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i) Tenha entre seus dirigentes pessoa cujas contas relativas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 parcerias tenham sido julgadas irregulares ou rejeitadas por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Tribunal ou Conselho de Contas de qualquer esfera da Federação, em decisão irrecorrível, nos últimos 08 (oito) anos; julgada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responsável por falta grave e inabilitada para o exercício em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cargo e comissão ou função de confiança, enquanto durar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inabilitação; considerada responsável por ato de improbidade,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enquanto durarem os prazos estabelecidos nos incisos I, II e III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 art. 12 da Lei no 8.429, de 2 de junho de 1992.</w:t>
      </w:r>
    </w:p>
    <w:p w14:paraId="5D7FBA51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7C0A9836" w14:textId="2A997DE6" w:rsidR="00F83305" w:rsidRPr="003A0D97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3A0D97">
        <w:rPr>
          <w:rFonts w:ascii="Arial" w:hAnsi="Arial" w:cs="Arial"/>
          <w:b/>
          <w:bCs/>
        </w:rPr>
        <w:t>4. DA APRESENTAÇÃO DAS PROPOSTAS</w:t>
      </w:r>
    </w:p>
    <w:p w14:paraId="3D7E4B40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4.1. As propostas deverão ser apresentadas à Secretaria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Municipal de Educação em até 30 (trinta) dias corridos, contados da data de publicação deste edital, no Diário Oficial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Cidade.</w:t>
      </w:r>
    </w:p>
    <w:p w14:paraId="3119A500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4.2. O presente edital será amplamente divulgado no portal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eletrônico da Secretaria Municipal de Educação e publicado no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Diário Oficial da Cidade.</w:t>
      </w:r>
    </w:p>
    <w:p w14:paraId="3FDBC72B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4.3. As propostas deverão ser apresentadas em envelope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lacrado, mediante protocolo na SME, localizada na Rua Dr. Diogo de Faria, n° 1247, sala 309, São Paulo/SP, em até 30 (trinta)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dias corridos, contados da data de publicação deste edital,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no Diário Oficial da Cidade, exclusivamente em dias úteis, no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horário das 09h às 18h.</w:t>
      </w:r>
    </w:p>
    <w:p w14:paraId="6D74921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4.4. Os interessados que chegarem ao local do protocolo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até 18h do último dia poderão efetuar sua inscrição, oportunidade em que serão distribuídas senhas para atendimento,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 xml:space="preserve">o que se dará por ordem </w:t>
      </w:r>
      <w:r w:rsidRPr="00002CED">
        <w:rPr>
          <w:rFonts w:ascii="Arial" w:hAnsi="Arial" w:cs="Arial"/>
        </w:rPr>
        <w:lastRenderedPageBreak/>
        <w:t>de chegada. Em contrapartida, após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18h, não haverá distribuição de senhas de atendimento, nem,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portanto, o recebimento de envelopes.</w:t>
      </w:r>
    </w:p>
    <w:p w14:paraId="2C16460B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4.5. O envelope com a documentação de inscrição deverá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constar, no espaço do destinatário e do remetente, respectivamente, as seguintes informações:</w:t>
      </w:r>
    </w:p>
    <w:p w14:paraId="6D89CFD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Destinatário:</w:t>
      </w:r>
    </w:p>
    <w:p w14:paraId="5AF83025" w14:textId="77777777" w:rsidR="00F83305" w:rsidRPr="003A0D97" w:rsidRDefault="00F83305" w:rsidP="00F83305">
      <w:pPr>
        <w:spacing w:after="0"/>
        <w:jc w:val="both"/>
        <w:rPr>
          <w:rFonts w:ascii="Arial" w:hAnsi="Arial" w:cs="Arial"/>
        </w:rPr>
      </w:pPr>
      <w:r w:rsidRPr="003A0D97">
        <w:rPr>
          <w:rFonts w:ascii="Arial" w:hAnsi="Arial" w:cs="Arial"/>
        </w:rPr>
        <w:t xml:space="preserve">EDITAL DE CHAMAMENTO PÚBLICO Nº </w:t>
      </w:r>
      <w:proofErr w:type="spellStart"/>
      <w:r w:rsidRPr="003A0D97">
        <w:rPr>
          <w:rFonts w:ascii="Arial" w:hAnsi="Arial" w:cs="Arial"/>
        </w:rPr>
        <w:t>xxx</w:t>
      </w:r>
      <w:proofErr w:type="spellEnd"/>
      <w:r w:rsidRPr="003A0D97">
        <w:rPr>
          <w:rFonts w:ascii="Arial" w:hAnsi="Arial" w:cs="Arial"/>
        </w:rPr>
        <w:t>/2022</w:t>
      </w:r>
    </w:p>
    <w:p w14:paraId="7E5BD3C7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SECRETARIA DE EDUCAÇÃO – SME</w:t>
      </w:r>
    </w:p>
    <w:p w14:paraId="23D87F6B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COORDENADORIA PEDAGÓGICA – COPED – DIEFEM</w:t>
      </w:r>
    </w:p>
    <w:p w14:paraId="439CE4BE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Remetente</w:t>
      </w:r>
    </w:p>
    <w:p w14:paraId="750021B1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NOME DO PROPONENTE E ENDEREÇO DO PROPONENTE</w:t>
      </w:r>
    </w:p>
    <w:p w14:paraId="211966E2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4.6. O envelope de inscrição a que se refere o item 4.3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deverá conter, obrigatoriamente, os documentos relacionados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no item 4.9 e 4.10, em 01 (uma) via, em formato A4, não encadernado, com todas as suas páginas e todos os seus anexos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rubricados pelo (a) responsável do proponente, bem como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numerados sequencialmente.</w:t>
      </w:r>
    </w:p>
    <w:p w14:paraId="668CAF03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4.6.1. Os envelopes serão recebidos pela Comissão de Seleção ou representante designado, mediante o preenchimento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 Termo de Recebimento dos Documentos, ocasião em que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será registrada a apresentação de cada documento exigido nos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termos do item 4.9 e 4.10 deste edital, na presença do portador,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solicitando-se a assinatura deste.</w:t>
      </w:r>
    </w:p>
    <w:p w14:paraId="3E22E7C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4.6.2. A apresentação de documentos não numerados e/ou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não rubricados pelo (a) responsável será registrada no termo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 recebimento dos documentos, o qual será assinado pelo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seu portador.</w:t>
      </w:r>
    </w:p>
    <w:p w14:paraId="5C23518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4.7. Não é permitida a atuação em rede.</w:t>
      </w:r>
    </w:p>
    <w:p w14:paraId="51FC8343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4.8. Para celebração das parcerias previstas nesta Lei, 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organizações da sociedade civil deverão comprovar sua regularidade quanto às exigências previstas nos artigos 33 e 34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Lei nº 13.019/2014 e no artigo 33 do Decreto nº 57.575/2016.</w:t>
      </w:r>
    </w:p>
    <w:p w14:paraId="5F44708A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4.9. Deverão ser entregues os documentos de habilitação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abaixo relacionados:</w:t>
      </w:r>
    </w:p>
    <w:p w14:paraId="5F9E37BF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a) Cópia Autenticada do Estatuto Social Consolidado e/ou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 Constituição vigente, devidamente registrada no Cartório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Civil competente, vedada a apresentação de protocolos, ou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tratando-se de sociedade cooperativa, certidão simplificada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emitida por junta comercial.</w:t>
      </w:r>
    </w:p>
    <w:p w14:paraId="53CD7D84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a1) Os Estatutos devem observar as disposições do artigo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33 da lei Federal nº 13.019/2014.</w:t>
      </w:r>
    </w:p>
    <w:p w14:paraId="0D5516B6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b) Cópia Autenticada da Ata de eleição e posse da diretoria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em exercício, registrada no Oficial de Registro de Títulos 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Documentos de Pessoas Jurídicas ou em via de registro, comprovado mediante a apresentação do protocolo da solicitação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 registro;</w:t>
      </w:r>
    </w:p>
    <w:p w14:paraId="1454EAD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c) Relação nominal dos dirigentes da organização da sociedade civil, conforme o estatuto, com endereço, telefone, endereço de correio eletrônico, número e órgão expedidor da carteira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 identidade e número de registro no Cadastro de Pessoas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Físicas - CPF de cada um deles;</w:t>
      </w:r>
    </w:p>
    <w:p w14:paraId="18C2A9E1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d) Comprovação de que a organização da sociedade civil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funciona no endereço por ela declarado;</w:t>
      </w:r>
    </w:p>
    <w:p w14:paraId="7EFBD9C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e) Declaração subscrita pelo representante legal, sob 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penas da lei, de que:</w:t>
      </w:r>
    </w:p>
    <w:p w14:paraId="1EDF8F1A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e.1) a organização e seus dirigentes não incidem em quaisquer das vedações previstas pelo artigo 39 da Lei Federal nº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13.019/2014, as quais deverão estar descritas no documento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(ANEXO II – Declaração da não ocorrência de impedimentos);</w:t>
      </w:r>
    </w:p>
    <w:p w14:paraId="01819537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e.2) a organização não possui impedimentos para celebrar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qualquer modalidade de parceria, conforme previsto no artigo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39 da Lei Federal nº 13.019/2014 (ANEXO II – Declaração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não ocorrência de impedimentos);</w:t>
      </w:r>
    </w:p>
    <w:p w14:paraId="63461E5E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e.3) a organização não possui menores de 18 (dezoito)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anos realizando trabalho noturno, perigoso ou insalubre, nem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menores de 16 (dezesseis) anos realizando qualquer trabalho,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salvo na condição de aprendiz, a partir de 14 (quatorze) anos,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cumprindo o disposto no inciso XXXIII, do artigo 7º, da Constituição Federal, sob as penas da lei, conforme modelo do ANEXO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IV – Declaração sobre regime de trabalho;</w:t>
      </w:r>
    </w:p>
    <w:p w14:paraId="1407EF9E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e.4) a organização não emprega pessoa em regime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trabalho escravo (ANEXO IV – Declaração sobre regime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trabalho);</w:t>
      </w:r>
    </w:p>
    <w:p w14:paraId="0F803BD2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lastRenderedPageBreak/>
        <w:t>f) Declaração, sob as penas da lei, para os efeitos do artigo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7º do Decreto nº 53.177/2012, assinada pelos dirigentes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organização da sociedade civil, atestando que não incidem nas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vedações constantes do artigo 1º do referido decreto, conforme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modelo do ANEXO III – não incidem nas vedações constantes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 artigo 1° do referido decreto;</w:t>
      </w:r>
    </w:p>
    <w:p w14:paraId="45839C57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g) Comprovante de inscrição no Cadastro Nacional de Pessoas Jurídicas – CNPJ, emitida no sítio da Secretaria da Receita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Federal do Brasil, que comprove a existência de, no mínimo,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dois anos da organização;</w:t>
      </w:r>
    </w:p>
    <w:p w14:paraId="65118028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h) Ficha de Dados Cadastrais – FDC, comprovando a inscrição no cadastro como contribuinte mobiliário do Município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São Paulo – CCM;</w:t>
      </w:r>
    </w:p>
    <w:p w14:paraId="6B6E7477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i) Certidão Negativa de Tributos Mobiliários, relativos ao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Município sede, com prazo de validade em vigência. Caso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interessada não esteja cadastrada como contribuinte neste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Município, deverá apresentar Declaração, firmada pelo representante legal, sob as penas da lei, de que nada deve a Fazenda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 Município de São Paulo;</w:t>
      </w:r>
    </w:p>
    <w:p w14:paraId="0776F5B1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j) Certidão Negativa Conjunta de Débitos (CND) relativos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Tributos Federais e à Dívida Ativa da União e Seguridade Social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- INSS, expedida pela Receita Federal do Brasil, nos termos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Portaria RFB/PGFN 1.751, de 02/10/2014, com prazo de validade em vigência;</w:t>
      </w:r>
    </w:p>
    <w:p w14:paraId="79BC2F89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k) Comprovante de inexistência de registros no Cadastro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Informativo Municipal – CADIN MUNICIPAL, instituído pela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Lei Municipal nº 14.094/05, regulamentada pelo Decreto nº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47.096/06;</w:t>
      </w:r>
    </w:p>
    <w:p w14:paraId="4378895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l) No caso de entidade já cadastrada, comprovante de inscrição no Cadastro Municipal Único de Entidades Parceiras do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Terceiro Setor – CENTS ou, no caso de entidades não cadastra</w:t>
      </w:r>
      <w:r>
        <w:rPr>
          <w:rFonts w:ascii="Arial" w:hAnsi="Arial" w:cs="Arial"/>
        </w:rPr>
        <w:t>d</w:t>
      </w:r>
      <w:r w:rsidRPr="00002CED">
        <w:rPr>
          <w:rFonts w:ascii="Arial" w:hAnsi="Arial" w:cs="Arial"/>
        </w:rPr>
        <w:t>as, formulário de solicitação de inscrição no CENTS, disponível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na página eletrônica da Secretaria Municipal de Gestão, nos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termos do Decreto nº 52.830, de 1º de dezembro de 2011.</w:t>
      </w:r>
    </w:p>
    <w:p w14:paraId="023A9286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m) Certidão de Regularidade referente ao Fundo de Garantia por Tempo de Serviço – FGTS, com prazo de validade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em vigência;</w:t>
      </w:r>
    </w:p>
    <w:p w14:paraId="1C13DB13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n) Certidão Negativa de Débitos Trabalhistas;</w:t>
      </w:r>
    </w:p>
    <w:p w14:paraId="40C82AD1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o) Comprovantes de experiência prévia na realização do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objeto da parceria ou de objeto de natureza semelhante de,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no mínimo, 01 (um) ano de capacidade técnica e operacional,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podendo ser admitidos, sem prejuízo de outros:</w:t>
      </w:r>
    </w:p>
    <w:p w14:paraId="5A1F6645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o.1. instrumentos de parceria firmados com órgãos e entidades da administração pública, organismos internacionais,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empresas ou outras organizações da sociedade civil;</w:t>
      </w:r>
    </w:p>
    <w:p w14:paraId="01A356D0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o.2. relatórios de atividades com comprovação das ações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desenvolvidas;</w:t>
      </w:r>
    </w:p>
    <w:p w14:paraId="724612B2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o.3. publicações, pesquisas e outras formas de produção de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conhecimento realizadas pela organização da sociedade civil ou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 respeito dela;</w:t>
      </w:r>
    </w:p>
    <w:p w14:paraId="05482C28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o.4. currículos profissionais de integrantes da organização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da sociedade civil sejam dirigentes, conselheiros, associados,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cooperados, empregados, entre outros, contendo experiências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na área socioassistencial;</w:t>
      </w:r>
    </w:p>
    <w:p w14:paraId="3CD2B25A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o.5. declarações de experiência prévia e de capacidade técnica no desenvolvimento de atividades ou projetos relacionados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ao objeto da parceria ou de natureza semelhante, emitidas por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órgãos públicos, instituições de ensino, redes, organizações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sociedade civil, movimentos sociais, empresas públicas ou privadas, conselhos, comissões ou comitês de políticas públicas; ou</w:t>
      </w:r>
    </w:p>
    <w:p w14:paraId="7A110CE5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o.6. prêmios de relevância recebidos no País ou no exterior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pela organização da sociedade civil;</w:t>
      </w:r>
    </w:p>
    <w:p w14:paraId="27CF0D49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7B28A419" w14:textId="081BA67F" w:rsidR="00F83305" w:rsidRPr="00E41FE6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E41FE6">
        <w:rPr>
          <w:rFonts w:ascii="Arial" w:hAnsi="Arial" w:cs="Arial"/>
          <w:b/>
          <w:bCs/>
        </w:rPr>
        <w:t>5. DA SELEÇÃO E DO JULGAMENTO DAS PROPOSTAS</w:t>
      </w:r>
    </w:p>
    <w:p w14:paraId="612C5D79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5.1. A Comissão de Seleção é o órgão colegiado destinado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 processar e julgar o presente chamamento público, constituída por 3 membros titulares e 1 suplente, nos termos do artigo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nº 24 do Decreto n° 57.575/2016.</w:t>
      </w:r>
    </w:p>
    <w:p w14:paraId="7E0AD7AD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5.1.1. A Comissão de Seleção designada nos termos da delegação estabelecida no artigo 24 do Decreto n° 57.575/2016,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fica composta por:</w:t>
      </w:r>
    </w:p>
    <w:p w14:paraId="0100F732" w14:textId="77777777" w:rsidR="00F83305" w:rsidRPr="00E41FE6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41FE6">
        <w:rPr>
          <w:rFonts w:ascii="Arial" w:hAnsi="Arial" w:cs="Arial"/>
          <w:b/>
          <w:bCs/>
          <w:i/>
          <w:iCs/>
        </w:rPr>
        <w:t>I – TITULARES</w:t>
      </w:r>
    </w:p>
    <w:p w14:paraId="1D17E9A5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 xml:space="preserve">Nome do Servidor(a): </w:t>
      </w:r>
      <w:r>
        <w:rPr>
          <w:rFonts w:ascii="Arial" w:hAnsi="Arial" w:cs="Arial"/>
        </w:rPr>
        <w:tab/>
      </w:r>
      <w:r w:rsidRPr="00002CED">
        <w:rPr>
          <w:rFonts w:ascii="Arial" w:hAnsi="Arial" w:cs="Arial"/>
        </w:rPr>
        <w:t xml:space="preserve">Bruna Acioli Silva Machado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2CED">
        <w:rPr>
          <w:rFonts w:ascii="Arial" w:hAnsi="Arial" w:cs="Arial"/>
        </w:rPr>
        <w:t>RF: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801.956.8</w:t>
      </w:r>
    </w:p>
    <w:p w14:paraId="396B266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 xml:space="preserve">Nome do Servidor(a): </w:t>
      </w:r>
      <w:r>
        <w:rPr>
          <w:rFonts w:ascii="Arial" w:hAnsi="Arial" w:cs="Arial"/>
        </w:rPr>
        <w:tab/>
      </w:r>
      <w:r w:rsidRPr="00002CED">
        <w:rPr>
          <w:rFonts w:ascii="Arial" w:hAnsi="Arial" w:cs="Arial"/>
        </w:rPr>
        <w:t xml:space="preserve">Rosana Carla de Oliveira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2CED">
        <w:rPr>
          <w:rFonts w:ascii="Arial" w:hAnsi="Arial" w:cs="Arial"/>
        </w:rPr>
        <w:t>RF: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723.439.2</w:t>
      </w:r>
    </w:p>
    <w:p w14:paraId="5EADED83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lastRenderedPageBreak/>
        <w:t xml:space="preserve">Nome do Servidor(a): </w:t>
      </w:r>
      <w:r>
        <w:rPr>
          <w:rFonts w:ascii="Arial" w:hAnsi="Arial" w:cs="Arial"/>
        </w:rPr>
        <w:tab/>
      </w:r>
      <w:r w:rsidRPr="00002CED">
        <w:rPr>
          <w:rFonts w:ascii="Arial" w:hAnsi="Arial" w:cs="Arial"/>
        </w:rPr>
        <w:t>Rosângela Ferreira de Souza Queiroz,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02CED">
        <w:rPr>
          <w:rFonts w:ascii="Arial" w:hAnsi="Arial" w:cs="Arial"/>
        </w:rPr>
        <w:t>RF 692.395.0</w:t>
      </w:r>
    </w:p>
    <w:p w14:paraId="517DAEE1" w14:textId="77777777" w:rsidR="00F83305" w:rsidRPr="00E41FE6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41FE6">
        <w:rPr>
          <w:rFonts w:ascii="Arial" w:hAnsi="Arial" w:cs="Arial"/>
          <w:b/>
          <w:bCs/>
          <w:i/>
          <w:iCs/>
        </w:rPr>
        <w:t>II – SUPLENTE</w:t>
      </w:r>
    </w:p>
    <w:p w14:paraId="5DAAC3FB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 xml:space="preserve">Nome do Servidor: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02CED">
        <w:rPr>
          <w:rFonts w:ascii="Arial" w:hAnsi="Arial" w:cs="Arial"/>
        </w:rPr>
        <w:t>Antonio</w:t>
      </w:r>
      <w:proofErr w:type="spellEnd"/>
      <w:r w:rsidRPr="00002CED">
        <w:rPr>
          <w:rFonts w:ascii="Arial" w:hAnsi="Arial" w:cs="Arial"/>
        </w:rPr>
        <w:t xml:space="preserve"> Souza Maia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2CED">
        <w:rPr>
          <w:rFonts w:ascii="Arial" w:hAnsi="Arial" w:cs="Arial"/>
        </w:rPr>
        <w:t>RF 770.642.1</w:t>
      </w:r>
    </w:p>
    <w:p w14:paraId="7B2D50A4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5.2. A Comissão de Seleção terá o prazo de 05 (cinco) dias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úteis para conclusão do julgamento das propostas e divulgação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 resultado preliminar do processo de seleção, podendo tal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prazo ser prorrogado, de forma devidamente justificada, por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igual período.</w:t>
      </w:r>
    </w:p>
    <w:p w14:paraId="147BA954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5.3. Para subsidiar seus trabalhos, a Comissão de Seleção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poderá solicitar assessoramento técnico de especialista que não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seja membro desse colegiado.</w:t>
      </w:r>
    </w:p>
    <w:p w14:paraId="671BB7D5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5.4. A Comissão de Seleção poderá realizar, a qualquer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tempo, diligências para verificar a autenticidade das informações e documentos apresentados pelas entidades concorrentes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ou para esclarecer dúvidas e omissões. Em qualquer situação,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devem ser observados os princípios da isonomia, da impessoalidade e da transparência.</w:t>
      </w:r>
    </w:p>
    <w:p w14:paraId="2D6848B0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5.5. A Comissão de Seleção analisará as propostas com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base nos critérios previstos nos itens 4.9. e no Plano de Trabalho (ANEXO VI), bem como nos princípios legais que regem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as parcerias.</w:t>
      </w:r>
    </w:p>
    <w:p w14:paraId="14B94768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5.6. Compete à Comissão de Seleção:</w:t>
      </w:r>
    </w:p>
    <w:p w14:paraId="22F50E7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5.6.1. Conferir os documentos mencionados no item 4.9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do proponente mais bem classificado, conforme art. 27, § 3º do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Decreto 57.575/2016.</w:t>
      </w:r>
    </w:p>
    <w:p w14:paraId="2E39A39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5.6.2. Proceder à respectiva análise quanto ao atendimento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rigoroso pelo proponente das exigências formais e documentais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deste Edital.</w:t>
      </w:r>
    </w:p>
    <w:p w14:paraId="7446551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5.6.3. Verificar se o(a) projeto/atividade apresentou forma e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objeto nos termos exigidos por este edital;</w:t>
      </w:r>
    </w:p>
    <w:p w14:paraId="4A1946C9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5.7. As propostas de Planos de Trabalho serão analisadas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levando em consideração os critérios de julgamento dispostos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no quadro seguinte.</w:t>
      </w:r>
      <w:r w:rsidRPr="00002CED">
        <w:rPr>
          <w:rFonts w:ascii="Arial" w:hAnsi="Arial" w:cs="Arial"/>
        </w:rPr>
        <w:cr/>
      </w:r>
    </w:p>
    <w:p w14:paraId="493C1147" w14:textId="4D3D775F" w:rsidR="00F83305" w:rsidRDefault="00F83305" w:rsidP="00F833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E592C2C" wp14:editId="6E009502">
            <wp:extent cx="6209720" cy="7181385"/>
            <wp:effectExtent l="0" t="0" r="635" b="63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369" cy="719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9F3F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76165D7" wp14:editId="5E8CA32C">
            <wp:extent cx="6200078" cy="2703457"/>
            <wp:effectExtent l="0" t="0" r="0" b="1905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587" cy="27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EE2E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</w:p>
    <w:p w14:paraId="3D8A40B0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5.8 Será selecionada uma única proposta, observada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ordem de classificação e a disponibilidade orçamentária para 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celebração do Termo de Colaboração.</w:t>
      </w:r>
    </w:p>
    <w:p w14:paraId="7BE08204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5.9 Na hipótese de haver empate, decidir-se-á sucessivamente pela organização da sociedade civil que apresentar,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respectivamente, menor valor para realização do projeto, maior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pontuação no quesito A do quadro e maior tempo de consolidação da pessoa jurídica.</w:t>
      </w:r>
    </w:p>
    <w:p w14:paraId="6EE8CAB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5.9.1. Persistindo o empate, decidir-se-á por sorteio.</w:t>
      </w:r>
    </w:p>
    <w:p w14:paraId="73B69517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5.9.2. Em caso da apresentação de apenas 01 (uma) proposta que eventualmente não atenda ao disposto no edital será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reaberto o mesmo edital de chamamento no prazo de 30 dias.</w:t>
      </w:r>
    </w:p>
    <w:p w14:paraId="3E828ADE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5.10. Será publicada no Diário Oficial da Cidade a lista da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classificação prévia das organizações da sociedade civil.</w:t>
      </w:r>
    </w:p>
    <w:p w14:paraId="311635B3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5.11. Finalizados os procedimentos de seleção, a Comissão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deverá elaborar parecer técnico acerca das propostas recebidas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contendo, no mínimo, análise da lista de classificação das propostas, a verificação e análise da documentação do item 4.9.</w:t>
      </w:r>
    </w:p>
    <w:p w14:paraId="3C16DFB5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5.11.1. Para a proposta vencedora, deverá o parecer mencionado no item anterior abranger:</w:t>
      </w:r>
    </w:p>
    <w:p w14:paraId="5490E7C3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a) a identidade e da reciprocidade de interesse das partes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na celebração, em mútua cooperação, do Termo de Colaboração;</w:t>
      </w:r>
    </w:p>
    <w:p w14:paraId="561808D8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b) a viabilidade de sua execução;</w:t>
      </w:r>
    </w:p>
    <w:p w14:paraId="73181A9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c) a verificação da previsão de receitas e despesas prevista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no Plano de Trabalho;</w:t>
      </w:r>
    </w:p>
    <w:p w14:paraId="7EC1D232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d) a descrição de quais serão os meios disponíveis a serem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utilizados para a fiscalização da execução da parceria, assim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como dos procedimentos que deverão ser adotados para avaliação da execução física e financeira, no cumprimento das metas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e objetivos.</w:t>
      </w:r>
    </w:p>
    <w:p w14:paraId="6CA9CE5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5.12. Os documentos das organizações da sociedade civil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consideradas inabilitadas serão devolvidos, após a homologação, no prazo de 05 (cinco) dias uteis. Caso não sejam retirados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dentro do prazo estabelecido, estarão sujeitos a descarte.</w:t>
      </w:r>
    </w:p>
    <w:p w14:paraId="6C228BF4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495E858D" w14:textId="46BD6D9A" w:rsidR="00F83305" w:rsidRPr="006A35F3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6A35F3">
        <w:rPr>
          <w:rFonts w:ascii="Arial" w:hAnsi="Arial" w:cs="Arial"/>
          <w:b/>
          <w:bCs/>
        </w:rPr>
        <w:t>6. DOS RECURSOS ADMINISTRATIVOS</w:t>
      </w:r>
    </w:p>
    <w:p w14:paraId="4A363BE0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6.1. Após a publicação do resultado preliminar do julgamento pela Comissão de Seleção, os interessados terão o prazo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de 05 (cinco) dias úteis para apresentar recurso, e os demais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interessados terão igual prazo, contado a partir de intimação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no Diário Oficial ou por meio eletrônico, para apresentar contrarrazões.</w:t>
      </w:r>
    </w:p>
    <w:p w14:paraId="1DA3EF6C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6.1.1. No mesmo prazo, a Comissão de Seleção poderá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reformar a sua decisão ou encaminhar o recurso, devidamente</w:t>
      </w:r>
      <w:r>
        <w:rPr>
          <w:rFonts w:ascii="Arial" w:hAnsi="Arial" w:cs="Arial"/>
        </w:rPr>
        <w:t xml:space="preserve"> </w:t>
      </w:r>
      <w:proofErr w:type="spellStart"/>
      <w:r w:rsidRPr="00002CED">
        <w:rPr>
          <w:rFonts w:ascii="Arial" w:hAnsi="Arial" w:cs="Arial"/>
        </w:rPr>
        <w:t>informado</w:t>
      </w:r>
      <w:proofErr w:type="spellEnd"/>
      <w:r w:rsidRPr="00002CED">
        <w:rPr>
          <w:rFonts w:ascii="Arial" w:hAnsi="Arial" w:cs="Arial"/>
        </w:rPr>
        <w:t>, à autoridade competente para decidir.</w:t>
      </w:r>
    </w:p>
    <w:p w14:paraId="3524BD0E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lastRenderedPageBreak/>
        <w:t>6.1.2. Decorridos os prazos acima descritos, sem a interposição de recurso ou após o seu julgamento, será publicada a deliberação final às organizações da sociedade civil classificadas,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consideradas aptas a celebrar o Termo de Colaboração.</w:t>
      </w:r>
    </w:p>
    <w:p w14:paraId="5D758C1D" w14:textId="77777777" w:rsidR="00F83305" w:rsidRPr="00002CED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6.2. Não serão conhecidos os recursos interpostos após os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>respectivos prazos legais e contrarrazões que não foram tempestivamente apresentadas.</w:t>
      </w:r>
    </w:p>
    <w:p w14:paraId="018D2010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002CED">
        <w:rPr>
          <w:rFonts w:ascii="Arial" w:hAnsi="Arial" w:cs="Arial"/>
        </w:rPr>
        <w:t>6.3. Os recursos deverão ser apresentados de forma fundamentada, por petição enviada, com confirmação de leitura, por</w:t>
      </w:r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 xml:space="preserve">correio eletrônico para o endereço institucional </w:t>
      </w:r>
      <w:hyperlink r:id="rId8" w:history="1">
        <w:r w:rsidRPr="00E94151">
          <w:rPr>
            <w:rStyle w:val="Hyperlink"/>
            <w:rFonts w:ascii="Arial" w:hAnsi="Arial" w:cs="Arial"/>
          </w:rPr>
          <w:t>smecopedfundmedio@sme.prefeitura.sp.gov.br</w:t>
        </w:r>
      </w:hyperlink>
      <w:r>
        <w:rPr>
          <w:rFonts w:ascii="Arial" w:hAnsi="Arial" w:cs="Arial"/>
        </w:rPr>
        <w:t xml:space="preserve"> </w:t>
      </w:r>
      <w:r w:rsidRPr="00002CED">
        <w:rPr>
          <w:rFonts w:ascii="Arial" w:hAnsi="Arial" w:cs="Arial"/>
        </w:rPr>
        <w:t xml:space="preserve"> ou protocolados no endereço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Rua Dr. Diogo de Faria, 2147, sala 309, das 9h às 18h, contendo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 indicação do número do edital recorrido e o número do processo correlato, sendo obrigatória a apresentação de vias digitalizadas de CPF e RG, caso o impugnante seja pessoa natural,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 de vias digitalizadas de comprovante de inscrição no CNPJ,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ato constitutivo e, se necessário, procuração que comprove 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poderes de representação do signatário da impugnação, caso o</w:t>
      </w:r>
    </w:p>
    <w:p w14:paraId="1E13AC07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impugnante seja pessoa jurídica.</w:t>
      </w:r>
    </w:p>
    <w:p w14:paraId="73BB5472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RECURSO AO EDITAL DE CHAMAMENTO PÚBLICO Nº</w:t>
      </w:r>
      <w:r>
        <w:rPr>
          <w:rFonts w:ascii="Arial" w:hAnsi="Arial" w:cs="Arial"/>
        </w:rPr>
        <w:t xml:space="preserve"> </w:t>
      </w:r>
      <w:proofErr w:type="spellStart"/>
      <w:r w:rsidRPr="007C1047">
        <w:rPr>
          <w:rFonts w:ascii="Arial" w:hAnsi="Arial" w:cs="Arial"/>
        </w:rPr>
        <w:t>xxx</w:t>
      </w:r>
      <w:proofErr w:type="spellEnd"/>
      <w:r w:rsidRPr="007C1047">
        <w:rPr>
          <w:rFonts w:ascii="Arial" w:hAnsi="Arial" w:cs="Arial"/>
        </w:rPr>
        <w:t>/2022</w:t>
      </w:r>
    </w:p>
    <w:p w14:paraId="74A37ED4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NOME DO PROPONENTE</w:t>
      </w:r>
    </w:p>
    <w:p w14:paraId="3F457258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ENDEREÇO DO PROPONENTE</w:t>
      </w:r>
    </w:p>
    <w:p w14:paraId="66406006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6.4. A decisão final do recurso, devidamente motivada, deverá ser proferida no prazo máximo de 05 (cinco) dias corridos,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contado do recebimento do recurso pela autoridade competente. A motivação deve ser explícita, clara e congruente, podendo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consistir em declaração de concordância com fundamentos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anteriores pareceres, informações, decisões ou propostas, que,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neste caso, serão parte integrante do ato decisório.</w:t>
      </w:r>
    </w:p>
    <w:p w14:paraId="4EB0C003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6.4.1. Não caberá novo recurso contra esta decisão.</w:t>
      </w:r>
    </w:p>
    <w:p w14:paraId="6DC31A43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6.5. Na contagem dos prazos, exclui-se o dia do início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 inclui-se o do vencimento. Os prazos se iniciam e expiram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exclusivamente em dia útil no âmbito do órgão ou entidade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responsável pela condução do processo de seleção.</w:t>
      </w:r>
    </w:p>
    <w:p w14:paraId="70D3811C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6.6. O acolhimento de recurso implicará invalidação apenas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dos atos insuscetíveis de aproveitamento.</w:t>
      </w:r>
    </w:p>
    <w:p w14:paraId="7D0D0A47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6.7. À organização da sociedade civil que ingressar com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recurso meramente protelatório, com intuito de retardar o processo seletivo, poderão ser aplicadas as sanções previstas nos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itens 12.1.2 e 12.1.3.</w:t>
      </w:r>
    </w:p>
    <w:p w14:paraId="70645038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7850306A" w14:textId="045FF5C6" w:rsidR="00F83305" w:rsidRPr="006A35F3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6A35F3">
        <w:rPr>
          <w:rFonts w:ascii="Arial" w:hAnsi="Arial" w:cs="Arial"/>
          <w:b/>
          <w:bCs/>
        </w:rPr>
        <w:t>7. HOMOLOGAÇÃO</w:t>
      </w:r>
    </w:p>
    <w:p w14:paraId="375E3EA1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7.1. A SME homologará e divulgará o resultado do chamamento com a lista de classificação definitiva das organizações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participantes em página do sítio oficial da Administração Pública na internet e no Diário Oficial da Cidade.</w:t>
      </w:r>
    </w:p>
    <w:p w14:paraId="35958486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7.1.1. A homologação do chamamento público não obriga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 Administração a firmar a parceria com o respectivo proponente, especialmente por razões de atendimento às políticas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públicas.</w:t>
      </w:r>
    </w:p>
    <w:p w14:paraId="19FFAE4D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4409E0F2" w14:textId="53666363" w:rsidR="00F83305" w:rsidRPr="006A35F3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6A35F3">
        <w:rPr>
          <w:rFonts w:ascii="Arial" w:hAnsi="Arial" w:cs="Arial"/>
          <w:b/>
          <w:bCs/>
        </w:rPr>
        <w:t>8. DA FORMALIZAÇÃO DO TERMO DE COLABORAÇÃO</w:t>
      </w:r>
    </w:p>
    <w:p w14:paraId="4A077CB4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8.1. Após ter decorrido o prazo legal sem interposição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recursos administrativos ou ainda, após a decisão dos recursos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administrativos interpostos e tendo sido declarada classificada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pela Comissão de Seleção, poderá ser formalizado o termo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colaboração;</w:t>
      </w:r>
    </w:p>
    <w:p w14:paraId="1C47E89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8.2. Após a deliberação da Comissão de Seleção e julgamento de eventuais recursos, COPED encaminhará para 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Coordenação de Gestão e Educação Organizacional – COGED/DIPAR desta SME o processo com proposta de homologação,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contendo:</w:t>
      </w:r>
    </w:p>
    <w:p w14:paraId="0DB2FBF1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8.2.1. Manifestação conclusiva;</w:t>
      </w:r>
    </w:p>
    <w:p w14:paraId="26781588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8.2.2. Indicação do Gestor da Parceria; e</w:t>
      </w:r>
    </w:p>
    <w:p w14:paraId="67DED91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8.2.3. Indicação da comissão de monitoramento e avaliação.</w:t>
      </w:r>
    </w:p>
    <w:p w14:paraId="6B3B73FD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 A COGED/DIPAR desta Pasta receberá os autos, cabendo:</w:t>
      </w:r>
    </w:p>
    <w:p w14:paraId="62DD9DEE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8.3.1. verificar se o processo se encontra devidamente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instruído, considerando as exigências previstas na legislação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vigente, atestando conclusivamente a regularidade ou não dos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procedimentos adotados;</w:t>
      </w:r>
    </w:p>
    <w:p w14:paraId="6B009863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lastRenderedPageBreak/>
        <w:t>8.3.2. elaborar a minuta do Termo de Colaboração;</w:t>
      </w:r>
    </w:p>
    <w:p w14:paraId="10E30182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8.3.3. verificar, neste momento, a regularidade fiscal 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trabalhista da OSC, por meio de consulta dos seguintes documentos nos sítios oficiais eletrônicos:</w:t>
      </w:r>
    </w:p>
    <w:p w14:paraId="6FBD8F4C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8.3.3.1 Certidão Negativa de Débitos Relativos a Créditos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Tributários Federais e à Dívida Ativa da União - CND;</w:t>
      </w:r>
    </w:p>
    <w:p w14:paraId="562F43DB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8.3.3.2. Certidão Negativa de Débitos Trabalhistas – CNDT;</w:t>
      </w:r>
    </w:p>
    <w:p w14:paraId="6E4AFC1A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8.3.3.3. Certificado de Regularidade do FGTS;</w:t>
      </w:r>
    </w:p>
    <w:p w14:paraId="4DB65F97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8.3.3.4. Comprovante de inexistência de registros no Cadastro Informativo Municipal -CADIN;</w:t>
      </w:r>
    </w:p>
    <w:p w14:paraId="687DFE4B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8.3.3.5. Cadastro Único das Entidades Parceiras do Terceiro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Setor – CENTS, nos termos da Lei Municipal nº 14.469/2007 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do Decreto Municipal nº 52.830/2011.</w:t>
      </w:r>
    </w:p>
    <w:p w14:paraId="4491664D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8.3.4. Somente serão celebradas parcerias com as organizações da sociedade civil que possuírem os documentos previstos no subitem 8.3.3, mesmo que o(a) projeto/atividade tenha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sido aprovado em todas as instâncias de julgamento.</w:t>
      </w:r>
    </w:p>
    <w:p w14:paraId="190E76C2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8.4. Após providências da COGED/DIPAR, a CONT/DICONT/NUPAR adotará as providências de reserva de recursos e encaminhará o processo para a Coordenação Jurídica da Pasta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para emissão de parecer, nos termos do art. 35, V, da Lei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13.019/2014.</w:t>
      </w:r>
    </w:p>
    <w:p w14:paraId="5AEEC1B3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8.5. O Titular da Pasta, com base no parecer jurídico e análise de que os procedimentos estão de acordo com a legislação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vigente, homologará o resultado do chamamento, autorizará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 celebração do Termo de Colaboração, designará o Gestor da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Parceria e os membros da Comissão de Monitoramento e Avaliação e seus respectivos suplentes por despacho publicado no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sítio eletrônico da SME e no Diário Oficial da Cidade.</w:t>
      </w:r>
    </w:p>
    <w:p w14:paraId="1489C5F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8.6. O prazo para assinatura do Termo de Colaboração será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 2 dias úteis contados a partir da publicação da convocação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do Diário Oficial da Cidade, sob pena de decadência do direito,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sem prejuízo das sanções descritas no item 12.</w:t>
      </w:r>
    </w:p>
    <w:p w14:paraId="047CA20D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8.6.1. O prazo para assinatura do Termo de Colaboração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poderá ser prorrogado uma vez, desde que solicitado por escrito, antes do término do prazo previsto no subitem 12.7., sob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alegação de motivo justo que poderá ou não ser aceito pela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Administração.</w:t>
      </w:r>
    </w:p>
    <w:p w14:paraId="3C616FDD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8.6.2. A convocação que alude o item 8.6 será realizada por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e-mail fornecido no plano de trabalho selecionado, conforme 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conveniência e oportunidade da SME, indicando as providências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 serem tomadas pela proponente, imprescindíveis a formalização da parceria, incluindo a apresentação dos documentos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apresentados no ato da inscrição devidamente atualizados.</w:t>
      </w:r>
    </w:p>
    <w:p w14:paraId="010D5265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8.7. A vigência do presente Termo de Colaboração será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 2 anos, a contar da data de sua assinatura, podendo ser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prorrogado, nos termos do artigo 36 do Decreto Municipal nº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57.575/2016.</w:t>
      </w:r>
    </w:p>
    <w:p w14:paraId="771EAFC0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8.7.1. A vigência da parceria poderá ser alterada mediante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solicitação da organização da sociedade civil, devidamente formalizada e justificada, a ser apresentada à administração pública em, no mínimo, 30 dias antes do termo inicialmente previsto.</w:t>
      </w:r>
    </w:p>
    <w:p w14:paraId="6F494864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8.7.2. A prorrogação de ofício da vigência do termo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colaboração deve ser feita pela administração pública quando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ela der causa ao atraso na liberação de recursos financeiros,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limitada ao exato período do atraso verificado.</w:t>
      </w:r>
    </w:p>
    <w:p w14:paraId="696B226E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8.8. O plano de trabalho da parceria poderá ser revisto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para alteração de valores ou metas mediante termo aditivo.</w:t>
      </w:r>
    </w:p>
    <w:p w14:paraId="0AE7F7B0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4E14CAC6" w14:textId="00CE7194" w:rsidR="00F83305" w:rsidRPr="006C537F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6C537F">
        <w:rPr>
          <w:rFonts w:ascii="Arial" w:hAnsi="Arial" w:cs="Arial"/>
          <w:b/>
          <w:bCs/>
        </w:rPr>
        <w:t>9. DA PROGRAMAÇÃO ORÇAMENTÁRIA</w:t>
      </w:r>
    </w:p>
    <w:p w14:paraId="0EB3EE97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9.1. Para a consecução dos objetivos constantes deste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Edital o Município procederá à transferência de recursos, em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observância ao cronograma de desembolso apresentado na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proposta.</w:t>
      </w:r>
    </w:p>
    <w:p w14:paraId="27D4D67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9.2. O valor total de recursos disponibilizados no exercício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 2022 será de R$ 1.230.400,30 (um milhão duzentos e trinta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mil e quatrocentos e trinta centavos). Nos casos das parcerias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com vigência plurianual ou firmadas em exercício financeiro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seguinte ao da seleção, a previsão dos créditos necessários para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garantir a execução das parcerias será indicada nos orçamentos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dos exercícios seguintes.</w:t>
      </w:r>
    </w:p>
    <w:p w14:paraId="2B349B9A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lastRenderedPageBreak/>
        <w:t>9.3. O valor teto para a realização do objeto do termo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fomento/colaboração é de R$ 1.230.400,30 (um milhão duzentos e trinta mil e quatrocentos e trinta centavos) no ano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2022. O exato valor a ser repassado será definido no termo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colaboração, observada a proposta apresentada pela organização da sociedade civil selecionada.</w:t>
      </w:r>
    </w:p>
    <w:p w14:paraId="1C422CE7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9.4. As despesas onerarão as dotações orçamentárias nº 16.10.12.128.3011.2180.33903900.00.</w:t>
      </w:r>
    </w:p>
    <w:p w14:paraId="31C1581C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9.5. As parcelas dos recursos transferidos no âmbito da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parceria serão trimestrais, nos termos do que já é usualmente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praticado por essa Coordenadoria, exceto nos casos a seguir,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nos quais ficarão retidas até o saneamento das impropriedades:</w:t>
      </w:r>
    </w:p>
    <w:p w14:paraId="615DFADE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9.5.1. quando houver evidências de irregularidade na aplicação de parcela anteriormente recebida;</w:t>
      </w:r>
    </w:p>
    <w:p w14:paraId="6D6E088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9.5.2. quando constatado desvio de finalidade na aplicação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dos recursos ou o inadimplemento da organização da sociedade civil em relação as obrigações estabelecidas no termo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colaboração.</w:t>
      </w:r>
    </w:p>
    <w:p w14:paraId="314A7392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9.5.3. quando a organização da sociedade civil deixar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adotar sem justificativa suficiente as medidas saneadoras apontadas pela administração pública ou pelos órgãos de controle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interno ou externo.</w:t>
      </w:r>
    </w:p>
    <w:p w14:paraId="10406F00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9.6. Todos os recursos da parceria deverão ser utilizados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para satisfação de seu objeto, sendo admitidas, dentre outras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despesas previstas e aprovadas no plano de trabalho:</w:t>
      </w:r>
    </w:p>
    <w:p w14:paraId="12EF0701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a) remuneração da equipe encarregada da execução do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plano de trabalho, inclusive de pessoal próprio da organização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da sociedade civil, durante a vigência da parceria, compreendendo as despesas com pagamentos de impostos, contribuições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sociais, Fundo de Garantia do Tempo de Serviço - FGTS, férias,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décimo terceiro salário, salários proporcionais, verbas rescisórias e demais encargos sociais e trabalhistas;</w:t>
      </w:r>
      <w:r>
        <w:rPr>
          <w:rFonts w:ascii="Arial" w:hAnsi="Arial" w:cs="Arial"/>
        </w:rPr>
        <w:t xml:space="preserve"> </w:t>
      </w:r>
    </w:p>
    <w:p w14:paraId="76EC6715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b) diárias referentes a deslocamento, hospedagem e alimentação nos casos em que a execução do objeto da parceria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assim o exija;</w:t>
      </w:r>
    </w:p>
    <w:p w14:paraId="663B99E5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c) custos indiretos necessários à execução do objeto, seja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qual for a proporção em relação ao valor total da parceria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(aluguel, telefone, assessoria jurídica, contador, água, energia,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dentre outros); e</w:t>
      </w:r>
    </w:p>
    <w:p w14:paraId="178BDD68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d) aquisição de equipamentos e materiais permanentes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essenciais à consecução do objeto.</w:t>
      </w:r>
    </w:p>
    <w:p w14:paraId="6BB991E1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9.7. É vedado remunerar, a qualquer título, com recursos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vinculados à parceria, servidor ou empregado público, inclusive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àquele que exerça cargo em comissão ou função de confiança,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 órgão ou entidade da administração pública municipal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celebrante, ou seu cônjuge, companheiro ou parente em linha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reta, colateral ou por afinidade, até o segundo grau, ressalvadas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as hipóteses previstas em lei específica ou na Lei de Diretrizes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Orçamentárias do Município de São Paulo.</w:t>
      </w:r>
    </w:p>
    <w:p w14:paraId="491E604B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9.8. Toda movimentação de recursos no âmbito da parceria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será realizada mediante transferência eletrônica sujeita à identificação do beneficiário final e à obrigatoriedade de depósito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em sua conta bancária.</w:t>
      </w:r>
    </w:p>
    <w:p w14:paraId="2D610B51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9.8.1. Excepcionalmente, poderão ser feitos pagamentos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em espécie, desde que comprovada a impossibilidade física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pagamento mediante transferência bancária.</w:t>
      </w:r>
    </w:p>
    <w:p w14:paraId="7EFBF5BE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9.9. O atraso na disponibilidade dos recursos da parceria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autoriza a compensação das despesas despendidas e devidamente comprovas pela entidade, no cumprimento das obrigações assumidas por meio do plano de trabalho, com os valores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dos recursos públicos repassados assim que disponibilizados.</w:t>
      </w:r>
    </w:p>
    <w:p w14:paraId="230F79A1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9.10. Durante a vigência do termo de colaboração, é permitido o remanejamento de recursos constantes do plano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trabalho, de acordo com os critérios e prazos a serem definidos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por cada órgão municipal, desde que não altere o valor total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da parceria.</w:t>
      </w:r>
    </w:p>
    <w:p w14:paraId="23B9D5DB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9.11. Os recursos recebidos em decorrência da parceria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serão depositados em conta corrente específica em instituição financeira pública, nos moldes do artigo 51 da Lei nº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13.019/2014 e do Decreto Municipal nº 51.197/2010.</w:t>
      </w:r>
    </w:p>
    <w:p w14:paraId="2B4DE72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9.12. Os rendimentos de ativos financeiros serão aplicados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no objeto da parceria, estando sujeitos às mesmas condições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 prestação de contas exigidas par aos recursos transferidos.</w:t>
      </w:r>
    </w:p>
    <w:p w14:paraId="66A9D700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9.13. Eventuais saldos financeiros remanescentes dos recursos públicos transferidos, inclusive os provenientes das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receitas obtidas das aplicações financeiras realizadas, serão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 xml:space="preserve">devolvidos à </w:t>
      </w:r>
      <w:r w:rsidRPr="007C1047">
        <w:rPr>
          <w:rFonts w:ascii="Arial" w:hAnsi="Arial" w:cs="Arial"/>
        </w:rPr>
        <w:lastRenderedPageBreak/>
        <w:t>administração pública por ocasião da conclusão,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denúncia, rescisão ou extinção da parceria, nos termos do art.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52 da Lei nº 13.019, de 2014.</w:t>
      </w:r>
    </w:p>
    <w:p w14:paraId="071BDFF4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1CAA034D" w14:textId="53D0AA23" w:rsidR="00F83305" w:rsidRPr="0018015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18015E">
        <w:rPr>
          <w:rFonts w:ascii="Arial" w:hAnsi="Arial" w:cs="Arial"/>
          <w:b/>
          <w:bCs/>
        </w:rPr>
        <w:t>10. MONITORAMENTO E AVALIAÇÃO</w:t>
      </w:r>
    </w:p>
    <w:p w14:paraId="414D74D1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10.1. SME/ COPED será responsável por analisar o relatório técnico de acompanhamento das atividades, além das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prestações de contas mencionadas na seção seguinte, nos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termos do art. 55 do Decreto nº57575/2016, o qual deverá ser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encaminhado para apreciação da Comissão de Monitoramento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da parceria.</w:t>
      </w:r>
    </w:p>
    <w:p w14:paraId="53875994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10.2. Independentemente de parecer favorável da Comissão de Monitoramento, o relatório técnico mencionado no item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anterior deve ser encaminhado ao gestor da parceria, juntamente com as prestações de contas, para apreciação, conforme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art. 55, do §1º do Decreto Municipal nº 57575/2016, a não ser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que o responsável pela elaboração do relatório e análises das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prestações de contas já seja o próprio gestor.</w:t>
      </w:r>
    </w:p>
    <w:p w14:paraId="0A8472F0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10.3. O encaminhamento dos relatórios mencionados, bem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como das prestações de contas parciais servirão de base ao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gestor da parceria para emissão de parecer para prestação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contas final, conforme previsto na seção seguinte.</w:t>
      </w:r>
    </w:p>
    <w:p w14:paraId="68FD7131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163A1172" w14:textId="74F7FEF8" w:rsidR="00F83305" w:rsidRPr="0018015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18015E">
        <w:rPr>
          <w:rFonts w:ascii="Arial" w:hAnsi="Arial" w:cs="Arial"/>
          <w:b/>
          <w:bCs/>
        </w:rPr>
        <w:t>11. DA PRESTAÇÃO DE CONTAS</w:t>
      </w:r>
    </w:p>
    <w:p w14:paraId="4CBBF4FD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11.1. A prestação de contas apresentada pela organização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da sociedade civil deverá conter elementos que permitam ao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gestor da parceria avaliar o andamento ou concluir que o seu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objeto foi executado conforme pactuado, com a adequada descrição das atividades realizadas e a comprovação do alcance 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verificação das metas e dos resultados esperados.</w:t>
      </w:r>
    </w:p>
    <w:p w14:paraId="61B27F0D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11.1.1. Os dados financeiros serão analisados com o intuito de estabelecer o nexo de causalidade entre a receita e 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despesa realizada, a sua conformidade e o cumprimento das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normas pertinentes, bem como a conciliação das despesas com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 movimentação bancária demonstrada no extrato.</w:t>
      </w:r>
    </w:p>
    <w:p w14:paraId="17C0FA34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11.1.2. Serão glosados os valores relacionados a metas 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resultados descumpridos sem justificativa suficiente.</w:t>
      </w:r>
    </w:p>
    <w:p w14:paraId="614B669E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11.2. A prestação de contas deverá ser feita em observância ao disposto no Decreto nº 57.575/2016, combinado com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 Lei 13.019/2014, competindo unicamente à Administração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Pública decidir sobre a regularidade, ou não, da aplicação dos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recursos transferidos a organização da sociedade civil proponente;</w:t>
      </w:r>
    </w:p>
    <w:p w14:paraId="24ACB16A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11.3. As prestações de contas parciais deverão ser apresentadas pela entidade trimestralmente, nos termos da frequência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de repasses prevista no item 9.5 e no Plano de Trabalho. Ao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final da parceria, a entidade também deverá apresentar prestação de contas final. 11.3.1. O prazo poderá ser prorrogado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por até 30 dias, a critério do titular do órgão ou ente da Administração parceiro, ou daquele a quem tiver sido delegada a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competência, desde que devidamente justificado.</w:t>
      </w:r>
    </w:p>
    <w:p w14:paraId="101EE635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11.4. As organizações da sociedade civil, para fins de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prestação de contas parciais e finais, deverão apresentar 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seguintes documentos:</w:t>
      </w:r>
    </w:p>
    <w:p w14:paraId="0C7249A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a) relatório de execução do objeto, elaborado pela organização da sociedade civil, assinado pelo seu representante legal,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contendo as atividades desenvolvidas para o cumprimento do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objeto e o comparativo de metas propostas com os resultados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alcançados, a partir do cronograma acordado;</w:t>
      </w:r>
    </w:p>
    <w:p w14:paraId="17809A09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b) na hipótese de descumprimento de metas e resultados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estabelecidos no plano de trabalho, relatório de execução financeira, assinado pelo seu representante legal, com a descrição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das despesas e receitas efetivamente realizadas, assim como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notas e comprovantes fiscais, incluindo recibos, emitidos em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nome da organização da sociedade civil;</w:t>
      </w:r>
    </w:p>
    <w:p w14:paraId="3BA2033E" w14:textId="77777777" w:rsidR="00F83305" w:rsidRPr="007C1047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c) extrato bancário da conta específica vinculada à execução da parceria, se necessário acompanhado de relatório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sintético de conciliação bancária com indicação de despesas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e receitas;</w:t>
      </w:r>
    </w:p>
    <w:p w14:paraId="51632F4C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7C1047">
        <w:rPr>
          <w:rFonts w:ascii="Arial" w:hAnsi="Arial" w:cs="Arial"/>
        </w:rPr>
        <w:t>d) comprovante do recolhimento do saldo da conta bancária específica, quando houver, no caso de prestação de contas</w:t>
      </w:r>
      <w:r>
        <w:rPr>
          <w:rFonts w:ascii="Arial" w:hAnsi="Arial" w:cs="Arial"/>
        </w:rPr>
        <w:t xml:space="preserve"> </w:t>
      </w:r>
      <w:r w:rsidRPr="007C1047">
        <w:rPr>
          <w:rFonts w:ascii="Arial" w:hAnsi="Arial" w:cs="Arial"/>
        </w:rPr>
        <w:t>final;</w:t>
      </w:r>
    </w:p>
    <w:p w14:paraId="651A6547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e) material comprobatório do cumprimento do objeto em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fotos, vídeos ou outros suportes, quando couber;</w:t>
      </w:r>
    </w:p>
    <w:p w14:paraId="40AC397F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lastRenderedPageBreak/>
        <w:t>f) relação de bens adquiridos, produzidos ou construídos,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quando for o caso;</w:t>
      </w:r>
    </w:p>
    <w:p w14:paraId="2A269BC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g) lista de presença de treinados ou capacitados;</w:t>
      </w:r>
    </w:p>
    <w:p w14:paraId="2632BE3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11.4.1. Em caso de descumprimento parcial de metas ou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resultados fixados no plano de trabalho, poderá ser apresentado relatório de execução financeira parcial concernente 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referidas metas ou resultados, desde que existam condições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segregar referidos itens de despesa.</w:t>
      </w:r>
    </w:p>
    <w:p w14:paraId="03B8222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11.4.2. Constatada irregularidade ou omissão na prestação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contas, será a organização da sociedade civil notificada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para sanar a irregularidade ou cumprir a obrigação, no prazo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máximo de 45 (quarenta e cinco) dias, prorrogável, no máximo,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por igual período.</w:t>
      </w:r>
    </w:p>
    <w:p w14:paraId="4A038B7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11.4.3. Transcorrido o prazo previsto no § 7º do artigo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55 do Decreto nº 57.575 de 29 de dezembro de 2016, para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saneamento da irregularidade ou da omissão, não havendo 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saneamento, a autoridade administrativa competente, sob pena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responsabilidade solidária, deverá adotar as providências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para apuração dos fatos, identificação dos responsáveis, quantificação do dano e obtenção do ressarcimento, nos termos 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legislação vigente.</w:t>
      </w:r>
    </w:p>
    <w:p w14:paraId="0509FE6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11.5. A SME/COPED/DIEFEM realizará análise da prestação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contas final, a partir dos documentos mencionados nos itens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anteriores (seções Prestação de Contas e Monitoramento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Avaliação) que compreenderá duas etapas:</w:t>
      </w:r>
    </w:p>
    <w:p w14:paraId="6B720C7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I) análise de execução do objeto e sua compatibilidade com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 pactuado pelo Plano de Trabalho.</w:t>
      </w:r>
    </w:p>
    <w:p w14:paraId="1154F08C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II) análise financeira com verificação da conformidade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aplicação dos recursos repassados.</w:t>
      </w:r>
    </w:p>
    <w:p w14:paraId="029CF112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11.6. Após análise da prestação final de contas, COPED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emitirá manifestação conclusiva dispondo sobre:</w:t>
      </w:r>
    </w:p>
    <w:p w14:paraId="59D8FA95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a) aprovação da prestação de contas;</w:t>
      </w:r>
    </w:p>
    <w:p w14:paraId="74120510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b) aprovação da prestação de contas com ressalvas, mesmo que cumpridos os objetos e as metas da parceria, estiver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evidenciada impropriedade ou qualquer outra falta de natureza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formal de que não resulte </w:t>
      </w:r>
      <w:proofErr w:type="spellStart"/>
      <w:r w:rsidRPr="0026477F">
        <w:rPr>
          <w:rFonts w:ascii="Arial" w:hAnsi="Arial" w:cs="Arial"/>
        </w:rPr>
        <w:t>dano</w:t>
      </w:r>
      <w:proofErr w:type="spellEnd"/>
      <w:r w:rsidRPr="0026477F">
        <w:rPr>
          <w:rFonts w:ascii="Arial" w:hAnsi="Arial" w:cs="Arial"/>
        </w:rPr>
        <w:t xml:space="preserve"> ao erário;</w:t>
      </w:r>
    </w:p>
    <w:p w14:paraId="72592CF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c) rejeição da prestação de contas, com a imediata determinação das providências administrativas e judiciais cabíveis para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devolução dos valores aos cofres públicos, inclusive a determinação de imediata instauração de tomada de contas especial;</w:t>
      </w:r>
    </w:p>
    <w:p w14:paraId="621F3787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11.7. São consideradas falhas formais, para fins de aprovação da prestação de contas com ressalvas, sem prejuízo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outras:</w:t>
      </w:r>
    </w:p>
    <w:p w14:paraId="62A2259C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 xml:space="preserve">I - </w:t>
      </w:r>
      <w:proofErr w:type="gramStart"/>
      <w:r w:rsidRPr="0026477F">
        <w:rPr>
          <w:rFonts w:ascii="Arial" w:hAnsi="Arial" w:cs="Arial"/>
        </w:rPr>
        <w:t>nos</w:t>
      </w:r>
      <w:proofErr w:type="gramEnd"/>
      <w:r w:rsidRPr="0026477F">
        <w:rPr>
          <w:rFonts w:ascii="Arial" w:hAnsi="Arial" w:cs="Arial"/>
        </w:rPr>
        <w:t xml:space="preserve"> casos em que o plano de trabalho preveja que 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despesas deverão ocorrer conforme os valores definidos para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cada elemento de despesa, a extrapolação, sem prévia autorização, dos valores aprovados para cada despesa, respeitado 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valor global da parceria;</w:t>
      </w:r>
    </w:p>
    <w:p w14:paraId="0189BD4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 xml:space="preserve">II - </w:t>
      </w:r>
      <w:proofErr w:type="gramStart"/>
      <w:r w:rsidRPr="0026477F">
        <w:rPr>
          <w:rFonts w:ascii="Arial" w:hAnsi="Arial" w:cs="Arial"/>
        </w:rPr>
        <w:t>a</w:t>
      </w:r>
      <w:proofErr w:type="gramEnd"/>
      <w:r w:rsidRPr="0026477F">
        <w:rPr>
          <w:rFonts w:ascii="Arial" w:hAnsi="Arial" w:cs="Arial"/>
        </w:rPr>
        <w:t xml:space="preserve"> inadequação ou a imperfeição a respeito de exigência,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forma ou procedimento a ser adotado desde que o objetivo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ou resultado final pretendido pela execução da parceria seja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alcançado.</w:t>
      </w:r>
    </w:p>
    <w:p w14:paraId="1C2ED39D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11.7.1. Sempre que cumprido o objeto e alcançados os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resultados da parceria e, desde que não haja comprovado </w:t>
      </w:r>
      <w:proofErr w:type="spellStart"/>
      <w:r w:rsidRPr="0026477F">
        <w:rPr>
          <w:rFonts w:ascii="Arial" w:hAnsi="Arial" w:cs="Arial"/>
        </w:rPr>
        <w:t>dano</w:t>
      </w:r>
      <w:proofErr w:type="spellEnd"/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ao erário ou desvio de recursos para finalidade diversa 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execução das metas aprovadas, a prestação de contas deverá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ser julgada regular com ressalvas pela Administração Pública,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ainda que a organização da sociedade civil tenha incorrido em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falha formal.</w:t>
      </w:r>
    </w:p>
    <w:p w14:paraId="4B78F5D1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11.8. As contas serão rejeitadas quando:</w:t>
      </w:r>
    </w:p>
    <w:p w14:paraId="7A7B38B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a) houver omissão no dever de prestar contas;</w:t>
      </w:r>
    </w:p>
    <w:p w14:paraId="643BA84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b) houver descumprimento injustificado dos objetivos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metas estabelecidos no plano de trabalho;</w:t>
      </w:r>
    </w:p>
    <w:p w14:paraId="5FB3D042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 xml:space="preserve">c) ocorrer </w:t>
      </w:r>
      <w:proofErr w:type="spellStart"/>
      <w:r w:rsidRPr="0026477F">
        <w:rPr>
          <w:rFonts w:ascii="Arial" w:hAnsi="Arial" w:cs="Arial"/>
        </w:rPr>
        <w:t>dano</w:t>
      </w:r>
      <w:proofErr w:type="spellEnd"/>
      <w:r w:rsidRPr="0026477F">
        <w:rPr>
          <w:rFonts w:ascii="Arial" w:hAnsi="Arial" w:cs="Arial"/>
        </w:rPr>
        <w:t xml:space="preserve"> ao erário decorrente de ato de gestão ilegítimo ou antieconômico;</w:t>
      </w:r>
    </w:p>
    <w:p w14:paraId="104968B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d) houver desfalque ou desvio de dinheiro, bens ou valores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públicos.</w:t>
      </w:r>
    </w:p>
    <w:p w14:paraId="6B430E2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e) não for executado o objeto da parceria;</w:t>
      </w:r>
    </w:p>
    <w:p w14:paraId="068371B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f) os recursos forem aplicados em finalidades diversas das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previstas na parceria.</w:t>
      </w:r>
    </w:p>
    <w:p w14:paraId="7BAE817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11.9. Da decisão que rejeitar as contas prestadas caberá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um único recurso ao(à) Secretário(a) de SME, que deverá ser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interposto no prazo de 10 dias úteis a contar da notificação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da decisão.</w:t>
      </w:r>
    </w:p>
    <w:p w14:paraId="70A9F2C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11.10. Exaurida a fase recursal, se mantida a decisão, 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organização da sociedade civil poderá solicitar autorização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para que o ressarcimento ao erário seja promovido por meio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ações compensatórias de interesse público, mediante a apresentação de novo plano de trabalho, conforme o objeto descrito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no termo de colaboração e a área de atuação da organização,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cuja mensuração econômica </w:t>
      </w:r>
      <w:r w:rsidRPr="0026477F">
        <w:rPr>
          <w:rFonts w:ascii="Arial" w:hAnsi="Arial" w:cs="Arial"/>
        </w:rPr>
        <w:lastRenderedPageBreak/>
        <w:t>será feita a partir do plano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trabalho original, desde que não tenha havido dolo ou fraude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não seja o caso de restituição integral dos recursos.</w:t>
      </w:r>
    </w:p>
    <w:p w14:paraId="42D44F0E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11.11. A rejeição da prestação de contas, quando definitiva,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deverá ser registrada em plataforma eletrônica de acesso ao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público, cabendo à autoridade administrativa, sob pena de responsabilidade solidária, adotar as providências para apuração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dos fatos, identificação dos responsáveis, quantificação do dano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 obtenção do ressarcimento.</w:t>
      </w:r>
    </w:p>
    <w:p w14:paraId="65E9A8EC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11.11.1 O dano ao erário será previamente delimitado para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embasar a rejeição das contas prestadas.</w:t>
      </w:r>
    </w:p>
    <w:p w14:paraId="5002419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11.11.2. Os valores apurados serão acrescidos de correção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monetária e juros, bem como inscritos no CADIN Municipal, por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meio de despacho do Secretário.</w:t>
      </w:r>
    </w:p>
    <w:p w14:paraId="019B589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11.12. A administração Pública apreciará a prestação final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contas apresentada, no prazo de até 150 dias, contado 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data de seu recebimento ou do cumprimento de diligência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por ela determinada, prorrogável justificadamente por igual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período.</w:t>
      </w:r>
    </w:p>
    <w:p w14:paraId="50BDAB1B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3FA22957" w14:textId="5DEC63CD" w:rsidR="00F83305" w:rsidRPr="0018015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18015E">
        <w:rPr>
          <w:rFonts w:ascii="Arial" w:hAnsi="Arial" w:cs="Arial"/>
          <w:b/>
          <w:bCs/>
        </w:rPr>
        <w:t>12. DAS SANÇÕES</w:t>
      </w:r>
    </w:p>
    <w:p w14:paraId="4B18C6F2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12.1. A execução da parceria em desacordo com o Plano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Trabalho, Termo de Colaboração e com as normas da Lei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13.019/2014 e do Decreto Municipal nº 57.575/2016, poderá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acarretar, garantida a defesa prévia, na aplicação à organização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da sociedade civil das seguintes sanções:</w:t>
      </w:r>
    </w:p>
    <w:p w14:paraId="10951D24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12.1.1 Advertência;</w:t>
      </w:r>
    </w:p>
    <w:p w14:paraId="438B9EC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12.1.2. Suspensão temporária de participar em chamamento público e impedimento de celebrar parceria ou contrato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com órgãos e entidades da esfera do governo da administração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pública sancionadora, por prazo não superior a 02 (dois) anos;</w:t>
      </w:r>
    </w:p>
    <w:p w14:paraId="5E573B0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12.1.3. Declaração de inidoneidade para participar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chamamento público ou celebrar parceria ou contrato com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órgãos e entidades de todas as esferas de governo, enquanto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perdurarem os motivos determinantes da punição ou até que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seja promovida a reabilitação perante a própria autoridade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que aplicou a penalidade, que será concedida sempre que 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organização da sociedade civil ressarcir a administração pelos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prejuízos resultantes e depois de decorrido o prazo da sanção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aplicada com base no item anterior;</w:t>
      </w:r>
    </w:p>
    <w:p w14:paraId="5380ED6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12.2. O prazo para apresentação de defesa consiste em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(cinco) dias úteis para a sanção prevista no item 12.1.1. e 10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(dez) dias úteis após o recebimento da notificação de imposição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sanção.</w:t>
      </w:r>
    </w:p>
    <w:p w14:paraId="1420BBE0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12.3. Compete ao gestor da parceria decidir pela aplicação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penalidade no caso de advertência.</w:t>
      </w:r>
    </w:p>
    <w:p w14:paraId="46D434F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12.4. Compete ao Secretário da Pasta decidir pela aplicação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penalidade nos casos de suspensão do direito de participar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chamamento público e de declaração de inidoneidade.</w:t>
      </w:r>
    </w:p>
    <w:p w14:paraId="560121ED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12.5. A organização da sociedade civil terá o prazo de 10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dias úteis para interpor recurso </w:t>
      </w:r>
      <w:proofErr w:type="spellStart"/>
      <w:r w:rsidRPr="0026477F">
        <w:rPr>
          <w:rFonts w:ascii="Arial" w:hAnsi="Arial" w:cs="Arial"/>
        </w:rPr>
        <w:t>á</w:t>
      </w:r>
      <w:proofErr w:type="spellEnd"/>
      <w:r w:rsidRPr="0026477F">
        <w:rPr>
          <w:rFonts w:ascii="Arial" w:hAnsi="Arial" w:cs="Arial"/>
        </w:rPr>
        <w:t xml:space="preserve"> penalidade aplicada.</w:t>
      </w:r>
    </w:p>
    <w:p w14:paraId="047F6967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12.6. As notificações e intimações serão encaminhadas à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organização da sociedade civil preferencialmente via correspondência eletrônica, sem prejuízo de outras formas de comunicação, assegurando-se a ciência do interessado para fins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exercício do direito de contraditória e ampla defesa.</w:t>
      </w:r>
    </w:p>
    <w:p w14:paraId="26FB41E7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12.7. A imposição das sanções previstas será proporcional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à gravidade do fato que a motivar, consideradas as circunstâncias objetivas do caso, e dela será notificada a proponente.</w:t>
      </w:r>
    </w:p>
    <w:p w14:paraId="101BF83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12.8. As sanções mencionadas no item anterior poderão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ser acumuladas.</w:t>
      </w:r>
    </w:p>
    <w:p w14:paraId="71C1F95F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1C0DF96D" w14:textId="1759F969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955A0F">
        <w:rPr>
          <w:rFonts w:ascii="Arial" w:hAnsi="Arial" w:cs="Arial"/>
          <w:b/>
          <w:bCs/>
        </w:rPr>
        <w:t>13. DAS DISPOSIÇÕES FINAIS</w:t>
      </w:r>
    </w:p>
    <w:p w14:paraId="5F267ADA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 As normas disciplinadoras deste edital serão interpretadas em favor da ampliação das possibilidades de participação,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respeitada a igualdade de oportunidade entre as participantes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desde que não comprometam o interesse público, a finalidade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 segurança da contratação.</w:t>
      </w:r>
    </w:p>
    <w:p w14:paraId="6243D622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13.2. Os prazos previstos neste edital serão contados excluindo o dia do início e incluindo o dia do vencimento.</w:t>
      </w:r>
    </w:p>
    <w:p w14:paraId="5F7AC77E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13.3. As participantes assumirão todos os custos de preparação e apresentação de suas propostas e a PMSP não será, em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caso algum, responsável por esses custos, independentemente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da condução ou do resultado do chamamento público.</w:t>
      </w:r>
    </w:p>
    <w:p w14:paraId="04441142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lastRenderedPageBreak/>
        <w:t>13.4. A participação neste processo seletivo implicará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aceitação integral e irretratável dos termos deste edital e seus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anexos, bem como na observância dos regulamentos administrativos e demais normas aplicáveis.</w:t>
      </w:r>
    </w:p>
    <w:p w14:paraId="4256B45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13.5. As participantes são responsáveis pela fidelidade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legitimidade das informações e dos documentos apresentados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em qualquer fase do processo.</w:t>
      </w:r>
    </w:p>
    <w:p w14:paraId="1351639F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13.6. A parceira se obriga a manter, durante o prazo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execução do ajuste, todas as condições de qualificação exigidas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no chamamento, inclusive no que concerne ao cumprimento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deveres trabalhistas que possuir.</w:t>
      </w:r>
    </w:p>
    <w:p w14:paraId="3467817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13.7. A Administração se reserva o direito de, a qualquer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tempo e a seu exclusivo critério, por despacho motivado, adiar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ou revogar a presente seleção, sem que isso represente motivo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para que as organizações sociais participantes pleiteiem qualquer tipo de indenização;</w:t>
      </w:r>
    </w:p>
    <w:p w14:paraId="01DE564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13.8. As retificações do presente Edital, por iniciativa 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Administração Pública ou provocadas por eventuais impugnações, serão publicadas no Diário Oficial da Cidade de São Paulo.</w:t>
      </w:r>
    </w:p>
    <w:p w14:paraId="49A07D11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13.9. Caso as alterações interfiram na elaboração dos Planos de Trabalho, deverão importar na reabertura do prazo para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entrega </w:t>
      </w:r>
      <w:proofErr w:type="gramStart"/>
      <w:r w:rsidRPr="0026477F">
        <w:rPr>
          <w:rFonts w:ascii="Arial" w:hAnsi="Arial" w:cs="Arial"/>
        </w:rPr>
        <w:t>dos mesmos</w:t>
      </w:r>
      <w:proofErr w:type="gramEnd"/>
      <w:r w:rsidRPr="0026477F">
        <w:rPr>
          <w:rFonts w:ascii="Arial" w:hAnsi="Arial" w:cs="Arial"/>
        </w:rPr>
        <w:t>.</w:t>
      </w:r>
    </w:p>
    <w:p w14:paraId="2CEAD384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13.10. A Comissão de Seleção resolverá os casos omissos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 as situações não previstas no presente Edital, observadas 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disposições legais e os princípios que regem a administração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pública.</w:t>
      </w:r>
    </w:p>
    <w:p w14:paraId="47C12D5E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13.11. Os pedidos de esclarecimentos, decorrentes de dúvidas na interpretação deste Edital e de seus anexos, deverão ser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encaminhados com antecedência mínima de 04 (quatro) dias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úteis da data-limite para envio da proposta, exclusivamente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de forma eletrônica, pelo e-mail: </w:t>
      </w:r>
      <w:hyperlink r:id="rId9" w:history="1">
        <w:r w:rsidRPr="00E94151">
          <w:rPr>
            <w:rStyle w:val="Hyperlink"/>
            <w:rFonts w:ascii="Arial" w:hAnsi="Arial" w:cs="Arial"/>
          </w:rPr>
          <w:t>smecopedfundmedio@sme.prefeitura.sp.gov.br</w:t>
        </w:r>
      </w:hyperlink>
      <w:r w:rsidRPr="002647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8F654C0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13.12. Os esclarecimentos serão prestados pela Comissão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Seleção.</w:t>
      </w:r>
    </w:p>
    <w:p w14:paraId="7D1E2F4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13.13. Qualquer pessoa poderá impugnar o presente Edital,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devendo protocolar o pedido até no prazo 05 (cinco) dias úteis,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antes da data fixada para apresentação das propostas,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forma fundamentada, eletrônica, pelo por petição enviada, com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confirmação de leitura, por correio eletrônico para o endereço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institucional </w:t>
      </w:r>
      <w:hyperlink r:id="rId10" w:history="1">
        <w:r w:rsidRPr="00E94151">
          <w:rPr>
            <w:rStyle w:val="Hyperlink"/>
            <w:rFonts w:ascii="Arial" w:hAnsi="Arial" w:cs="Arial"/>
          </w:rPr>
          <w:t>smecopedfundmedio@sme.prefeitura.sp.gov.br</w:t>
        </w:r>
      </w:hyperlink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dirigida ou protocolada no endereço Rua Dr. Diogo de Faria,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2147, sala 309, das 9h às 18h, contendo a indicação do número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do edital impugnado e o número do processo correlato, sendo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obrigatória a apresentação de vias digitalizadas de CPF e RG,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caso o impugnante seja pessoa natural, e de vias digitalizadas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comprovante de inscrição no CNPJ, ato constitutivo e, se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necessário, procuração que comprove os poderes de representação do signatário da impugnação, caso o impugnante seja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pessoa jurídica.</w:t>
      </w:r>
    </w:p>
    <w:p w14:paraId="0A08955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13.14. A resposta às impugnações caberá a Coordenadoria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Pedagógica - COPED, e deverá ser publicada até a data fixada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para apresentação das propostas.</w:t>
      </w:r>
    </w:p>
    <w:p w14:paraId="0656808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13.15. A impugnação não impedirá a organização da sociedade civil impugnante de participar do chamamento público.</w:t>
      </w:r>
    </w:p>
    <w:p w14:paraId="3F8D84EC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13.16. As impugnações e pedidos de esclarecimentos não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suspendem os prazos previstos no Edital. As respostas às impugnações e os esclarecimentos prestados serão juntados nos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autos do processo de Chamamento Público e estarão disponíveis para consulta por qualquer interessado.</w:t>
      </w:r>
    </w:p>
    <w:p w14:paraId="33312F52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13.17. Será facultado à Comissão de Seleção solicitar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diligências para averiguação de documentos ou controvérsias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que possam surgir da análise das propostas formuladas pelas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entidades interessadas.</w:t>
      </w:r>
    </w:p>
    <w:p w14:paraId="00F1319D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13.18. Não havendo expediente ou ocorrendo qualquer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fato superveniente que impeça a realização da seleção na data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marcada, a sessão de seleção e julgamento será automaticamente transferida para o primeiro dia útil subsequente, no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mesmo horário e locais anteriormente estabelecidos, desde que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não haja comunicação em contrário da administração.</w:t>
      </w:r>
    </w:p>
    <w:p w14:paraId="4008F8D3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13.19. Fica eleito o foro do Município de São Paulo para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dirimir quaisquer controvérsias decorrentes do presente Chamamento Público.</w:t>
      </w:r>
    </w:p>
    <w:p w14:paraId="333E979D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</w:p>
    <w:p w14:paraId="4CAC0480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84B609B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00362DCD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034B22A1" w14:textId="3987C7F2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955A0F">
        <w:rPr>
          <w:rFonts w:ascii="Arial" w:hAnsi="Arial" w:cs="Arial"/>
          <w:b/>
          <w:bCs/>
        </w:rPr>
        <w:lastRenderedPageBreak/>
        <w:t>ANEXO I</w:t>
      </w:r>
    </w:p>
    <w:p w14:paraId="290E6AC8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747C1DA0" w14:textId="292330AE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55A0F">
        <w:rPr>
          <w:rFonts w:ascii="Arial" w:hAnsi="Arial" w:cs="Arial"/>
          <w:b/>
          <w:bCs/>
          <w:i/>
          <w:iCs/>
        </w:rPr>
        <w:t>DECLARAÇÃO SOBRE CONDIÇÕES MATERIAIS</w:t>
      </w:r>
    </w:p>
    <w:p w14:paraId="460F5BA0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8898A9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Declaro, em conformidade com o art. 33, caput, inciso V,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alínea “c”, da Lei nº 13.019, de 2014, c/c o art. 26, caput, inciso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X, do Decreto nº 8.726, de 2016, que a [identificação da organização da sociedade civil]:</w:t>
      </w:r>
    </w:p>
    <w:p w14:paraId="2F96E9B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 dispõe de condições materiais para o desenvolvimento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das atividades ou projetos previstos na parceria e o cumprimento das metas estabelecidas.</w:t>
      </w:r>
    </w:p>
    <w:p w14:paraId="11D73372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912563" w14:textId="603FFCEE" w:rsidR="00F83305" w:rsidRPr="00955A0F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5A0F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955A0F">
        <w:rPr>
          <w:rFonts w:ascii="Arial" w:hAnsi="Arial" w:cs="Arial"/>
          <w:sz w:val="18"/>
          <w:szCs w:val="18"/>
        </w:rPr>
        <w:t>de</w:t>
      </w:r>
      <w:proofErr w:type="spellEnd"/>
      <w:r w:rsidRPr="00955A0F">
        <w:rPr>
          <w:rFonts w:ascii="Arial" w:hAnsi="Arial" w:cs="Arial"/>
          <w:sz w:val="18"/>
          <w:szCs w:val="18"/>
        </w:rPr>
        <w:t xml:space="preserve"> 20___.</w:t>
      </w:r>
    </w:p>
    <w:p w14:paraId="1A54363C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...........................................................................................</w:t>
      </w:r>
    </w:p>
    <w:p w14:paraId="2BB16B86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5A0F">
        <w:rPr>
          <w:rFonts w:ascii="Arial" w:hAnsi="Arial" w:cs="Arial"/>
          <w:sz w:val="18"/>
          <w:szCs w:val="18"/>
        </w:rPr>
        <w:t>(Nome e Cargo do Representante Legal da organização da sociedade civil)</w:t>
      </w:r>
    </w:p>
    <w:p w14:paraId="5076B158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47E699D" w14:textId="563AEFDA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955A0F">
        <w:rPr>
          <w:rFonts w:ascii="Arial" w:hAnsi="Arial" w:cs="Arial"/>
          <w:b/>
          <w:bCs/>
        </w:rPr>
        <w:t>ANEXO II</w:t>
      </w:r>
    </w:p>
    <w:p w14:paraId="2E105929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30A69469" w14:textId="44394100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55A0F">
        <w:rPr>
          <w:rFonts w:ascii="Arial" w:hAnsi="Arial" w:cs="Arial"/>
          <w:b/>
          <w:bCs/>
          <w:i/>
          <w:iCs/>
        </w:rPr>
        <w:t>DECLARAÇÃO DA NÃO OCORRÊNCIA DE IMPEDIMENTOS</w:t>
      </w:r>
    </w:p>
    <w:p w14:paraId="637F854C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1985B0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Declaro para os devidos fins que a [identificação da organização da sociedade civil] e seus dirigentes não incorrem em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quaisquer das vedações previstas no art. 39 da Lei nº 13.019,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2014. Nesse sentido, a citada entidade:</w:t>
      </w:r>
    </w:p>
    <w:p w14:paraId="4CE9286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 Está regularmente constituída ou, se estrangeira, está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autorizada a funcionar no território nacional;</w:t>
      </w:r>
    </w:p>
    <w:p w14:paraId="27C00A35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 Não foi omissa no dever de prestar contas de parceria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anteriormente celebrada;</w:t>
      </w:r>
    </w:p>
    <w:p w14:paraId="0D544BD4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 Não tem como dirigente membro de Poder ou do Ministério Público, ou dirigente de órgão na qual será celebrado 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Acordo de Colaboração, estendendo-se a vedação aos respectivos cônjuges ou companheiros, bem como parentes em linha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reta, colateral ou por afinidade, até o segundo grau. Observação: a presente vedação não se aplica às entidades que, pela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sua própria natureza, sejam constituídas pelas autoridades ora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 xml:space="preserve">referidas (o que deverá ser devidamente </w:t>
      </w:r>
      <w:proofErr w:type="spellStart"/>
      <w:r w:rsidRPr="0026477F">
        <w:rPr>
          <w:rFonts w:ascii="Arial" w:hAnsi="Arial" w:cs="Arial"/>
        </w:rPr>
        <w:t>informado</w:t>
      </w:r>
      <w:proofErr w:type="spellEnd"/>
      <w:r w:rsidRPr="0026477F">
        <w:rPr>
          <w:rFonts w:ascii="Arial" w:hAnsi="Arial" w:cs="Arial"/>
        </w:rPr>
        <w:t xml:space="preserve"> e justificado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pela organização da sociedade civil), sendo vedado que a mesma pessoa figure no instrumento de parceria simultaneamente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como dirigente e administrador público (art. 39, §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5º, da Lei nº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13.019, de 2014);</w:t>
      </w:r>
    </w:p>
    <w:p w14:paraId="75EDBCCF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Não teve as contas rejeitadas pela administração pública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nos últimos cinco anos, observadas as exceções previstas no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art. 39, caput, inciso IV, alíneas “a” a “c”, da Lei nº 13.019,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2014;</w:t>
      </w:r>
    </w:p>
    <w:p w14:paraId="3C714544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Não se encontra submetida aos efeitos das sanções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suspensão de participação em licitação e impedimento de contratar com a administração, declaração de inidoneidade para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licitar ou contratar com a administração pública, suspensão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temporária da participação em chamamento público e impedimento de celebrar parceria ou contrato com órgãos e entidades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da esfera de governo da administração pública sancionadora e,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por fim, declaração de inidoneidade para participar de chamamento público ou celebrar parceria ou contrato com órgãos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entidades de todas as esferas de governo;</w:t>
      </w:r>
    </w:p>
    <w:p w14:paraId="607B031D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 Não teve contas de parceria julgadas irregulares ou rejeitadas por Tribunal ou Conselho de Contas de qualquer esfera 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Federação, em decisão irrecorrível, nos últimos 08 (oito) anos; e</w:t>
      </w:r>
    </w:p>
    <w:p w14:paraId="6A335F53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* Não tem entre seus dirigentes pessoa cujas contas relativas a parcerias tenham sido julgadas irregulares ou rejeitadas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por Tribunal ou Conselho de Contas de qualquer esfera da Federação, em decisão irrecorrível, nos últimos 08 (oito) anos; julgada responsável por falta grave e inabilitada para o exercício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cargo em comissão ou função de confiança, enquanto durar 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inabilitação; ou considerada responsável por ato de improbidade, enquanto durarem os prazos estabelecidos nos incisos I, II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III do art. 12 da Lei nº 8.429, de 2 de junho de 1992.</w:t>
      </w:r>
    </w:p>
    <w:p w14:paraId="10246B95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DCF3A7" w14:textId="2E29AED2" w:rsidR="00F83305" w:rsidRPr="00955A0F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5A0F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955A0F">
        <w:rPr>
          <w:rFonts w:ascii="Arial" w:hAnsi="Arial" w:cs="Arial"/>
          <w:sz w:val="18"/>
          <w:szCs w:val="18"/>
        </w:rPr>
        <w:t>de</w:t>
      </w:r>
      <w:proofErr w:type="spellEnd"/>
      <w:r w:rsidRPr="00955A0F">
        <w:rPr>
          <w:rFonts w:ascii="Arial" w:hAnsi="Arial" w:cs="Arial"/>
          <w:sz w:val="18"/>
          <w:szCs w:val="18"/>
        </w:rPr>
        <w:t xml:space="preserve"> 20___.</w:t>
      </w:r>
    </w:p>
    <w:p w14:paraId="6A7C3B3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...........................................................................................</w:t>
      </w:r>
    </w:p>
    <w:p w14:paraId="3AF875E3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5A0F">
        <w:rPr>
          <w:rFonts w:ascii="Arial" w:hAnsi="Arial" w:cs="Arial"/>
          <w:sz w:val="18"/>
          <w:szCs w:val="18"/>
        </w:rPr>
        <w:t>(Nome e Cargo do Representante Legal da organização da</w:t>
      </w:r>
      <w:r>
        <w:rPr>
          <w:rFonts w:ascii="Arial" w:hAnsi="Arial" w:cs="Arial"/>
          <w:sz w:val="18"/>
          <w:szCs w:val="18"/>
        </w:rPr>
        <w:t xml:space="preserve"> </w:t>
      </w:r>
      <w:r w:rsidRPr="00955A0F">
        <w:rPr>
          <w:rFonts w:ascii="Arial" w:hAnsi="Arial" w:cs="Arial"/>
          <w:sz w:val="18"/>
          <w:szCs w:val="18"/>
        </w:rPr>
        <w:t>sociedade civil)</w:t>
      </w:r>
    </w:p>
    <w:p w14:paraId="68CF5530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</w:p>
    <w:p w14:paraId="7503F677" w14:textId="07DD4EFF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955A0F">
        <w:rPr>
          <w:rFonts w:ascii="Arial" w:hAnsi="Arial" w:cs="Arial"/>
          <w:b/>
          <w:bCs/>
        </w:rPr>
        <w:t>ANEXO III</w:t>
      </w:r>
    </w:p>
    <w:p w14:paraId="502C310D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34131FE1" w14:textId="4A62A434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55A0F">
        <w:rPr>
          <w:rFonts w:ascii="Arial" w:hAnsi="Arial" w:cs="Arial"/>
          <w:b/>
          <w:bCs/>
          <w:i/>
          <w:iCs/>
        </w:rPr>
        <w:t>Declaração sobre as hipóteses de inelegibilidade</w:t>
      </w:r>
    </w:p>
    <w:p w14:paraId="4542289F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CBABCE6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DECLARO ter conhecimento das vedações constantes do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artigo 1º do Decreto nº 53.177, de 04 de junho de 2012, que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estabelece as hipóteses impeditivas de nomeação, contratação,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admissão, designação, posse ou início de exercício para cargo,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emprego ou função pública, em caráter efetivo ou em comissão,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 que não incorro em nenhuma das hipóteses de inelegibilidade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previstas no referido artigo.</w:t>
      </w:r>
    </w:p>
    <w:p w14:paraId="02EDAC4F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DECLARO, ainda, sob as penas da lei, em especial aquelas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previstas na Lei Federal nº 7.115, de 29 de agosto de 1983,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no artigo 299 do Código Penal (Falsidade Ideológica), que as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informações aqui prestadas são verdadeiras.</w:t>
      </w:r>
    </w:p>
    <w:p w14:paraId="72F803A0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IDENTIFICAÇÃO DO(S) DIRETOR (ES) DA ENTIDADE</w:t>
      </w:r>
    </w:p>
    <w:p w14:paraId="2FB0026C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NOME: _______________________________________</w:t>
      </w:r>
    </w:p>
    <w:p w14:paraId="0E59A601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RG: _________________CPF: _____________________</w:t>
      </w:r>
    </w:p>
    <w:p w14:paraId="204233C1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CARGO/FUNÇÃO/EMPREGO: _______________________</w:t>
      </w:r>
    </w:p>
    <w:p w14:paraId="26C84037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TELEFONE: ____________E-MAIL:_________________</w:t>
      </w:r>
    </w:p>
    <w:p w14:paraId="78173834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54544C" w14:textId="161D2B6A" w:rsidR="00F83305" w:rsidRPr="00955A0F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5A0F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955A0F">
        <w:rPr>
          <w:rFonts w:ascii="Arial" w:hAnsi="Arial" w:cs="Arial"/>
          <w:sz w:val="18"/>
          <w:szCs w:val="18"/>
        </w:rPr>
        <w:t>de</w:t>
      </w:r>
      <w:proofErr w:type="spellEnd"/>
      <w:r w:rsidRPr="00955A0F">
        <w:rPr>
          <w:rFonts w:ascii="Arial" w:hAnsi="Arial" w:cs="Arial"/>
          <w:sz w:val="18"/>
          <w:szCs w:val="18"/>
        </w:rPr>
        <w:t xml:space="preserve"> 20___.</w:t>
      </w:r>
    </w:p>
    <w:p w14:paraId="1D32CB0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...........................................................................................</w:t>
      </w:r>
    </w:p>
    <w:p w14:paraId="40A419F8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5A0F">
        <w:rPr>
          <w:rFonts w:ascii="Arial" w:hAnsi="Arial" w:cs="Arial"/>
          <w:sz w:val="18"/>
          <w:szCs w:val="18"/>
        </w:rPr>
        <w:t>(Nome e Cargo do Diretor da organização da sociedade civil)</w:t>
      </w:r>
    </w:p>
    <w:p w14:paraId="7285290A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845EB0" w14:textId="2DD413A9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955A0F">
        <w:rPr>
          <w:rFonts w:ascii="Arial" w:hAnsi="Arial" w:cs="Arial"/>
          <w:b/>
          <w:bCs/>
        </w:rPr>
        <w:t>ANEXO IV</w:t>
      </w:r>
    </w:p>
    <w:p w14:paraId="3C02FC1B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6318217" w14:textId="598E7D1C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55A0F">
        <w:rPr>
          <w:rFonts w:ascii="Arial" w:hAnsi="Arial" w:cs="Arial"/>
          <w:b/>
          <w:bCs/>
          <w:i/>
          <w:iCs/>
        </w:rPr>
        <w:t>DECLARAÇÃO SOBRE REGIME DE TRABALHO</w:t>
      </w:r>
    </w:p>
    <w:p w14:paraId="4A628B30" w14:textId="77777777" w:rsidR="00F83305" w:rsidRPr="00955A0F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458ABD0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A [IDENTIFICAÇÃO DA ORGANIZAÇÃO DA SOCIEDADE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CIVIL – OSC], por intermédio de seu representante legal [NOME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DO REPRESENTANTE LEGAL DA OSC], portador(a) da Cédula de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Identidade R.G. nº ______________ e inscrito no CPF sob o nº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_______________, DECLARA que:</w:t>
      </w:r>
    </w:p>
    <w:p w14:paraId="28C3FCE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proofErr w:type="gramStart"/>
      <w:r w:rsidRPr="0026477F">
        <w:rPr>
          <w:rFonts w:ascii="Arial" w:hAnsi="Arial" w:cs="Arial"/>
        </w:rPr>
        <w:t>( )</w:t>
      </w:r>
      <w:proofErr w:type="gramEnd"/>
      <w:r w:rsidRPr="0026477F">
        <w:rPr>
          <w:rFonts w:ascii="Arial" w:hAnsi="Arial" w:cs="Arial"/>
        </w:rPr>
        <w:t xml:space="preserve"> para fins do disposto no inciso VII do art. 33 do Decreto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Municipal nº 57.575/2016, não possui menores de 18 (dezoito)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anos realizando trabalho noturno, perigoso ou insalubre, nem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menores de 16 (dezesseis) anos realizando qualquer trabalho,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salvo na condição de aprendiz, a partir de 14 (quatorze) anos,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cumprindo o disposto no inciso XXXIII do artigo 7º da Constituição Federal, sob as penas da lei.</w:t>
      </w:r>
    </w:p>
    <w:p w14:paraId="01CA7940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proofErr w:type="gramStart"/>
      <w:r w:rsidRPr="0026477F">
        <w:rPr>
          <w:rFonts w:ascii="Arial" w:hAnsi="Arial" w:cs="Arial"/>
        </w:rPr>
        <w:t>( )</w:t>
      </w:r>
      <w:proofErr w:type="gramEnd"/>
      <w:r w:rsidRPr="0026477F">
        <w:rPr>
          <w:rFonts w:ascii="Arial" w:hAnsi="Arial" w:cs="Arial"/>
        </w:rPr>
        <w:t xml:space="preserve"> não emprega pessoa em regime de trabalho escravo.</w:t>
      </w:r>
    </w:p>
    <w:p w14:paraId="4F9A305D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1008">
        <w:rPr>
          <w:rFonts w:ascii="Arial" w:hAnsi="Arial" w:cs="Arial"/>
          <w:sz w:val="18"/>
          <w:szCs w:val="18"/>
        </w:rPr>
        <w:t xml:space="preserve">Local, ___________ de ______________ </w:t>
      </w:r>
      <w:proofErr w:type="spellStart"/>
      <w:r w:rsidRPr="005B1008">
        <w:rPr>
          <w:rFonts w:ascii="Arial" w:hAnsi="Arial" w:cs="Arial"/>
          <w:sz w:val="18"/>
          <w:szCs w:val="18"/>
        </w:rPr>
        <w:t>de</w:t>
      </w:r>
      <w:proofErr w:type="spellEnd"/>
      <w:r w:rsidRPr="005B1008">
        <w:rPr>
          <w:rFonts w:ascii="Arial" w:hAnsi="Arial" w:cs="Arial"/>
          <w:sz w:val="18"/>
          <w:szCs w:val="18"/>
        </w:rPr>
        <w:t xml:space="preserve"> 20______.</w:t>
      </w:r>
    </w:p>
    <w:p w14:paraId="693E4EC1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...........................................................................................</w:t>
      </w:r>
    </w:p>
    <w:p w14:paraId="16603355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1008">
        <w:rPr>
          <w:rFonts w:ascii="Arial" w:hAnsi="Arial" w:cs="Arial"/>
          <w:sz w:val="18"/>
          <w:szCs w:val="18"/>
        </w:rPr>
        <w:t>(Nome e Cargo do Representante Legal da organização da</w:t>
      </w:r>
      <w:r>
        <w:rPr>
          <w:rFonts w:ascii="Arial" w:hAnsi="Arial" w:cs="Arial"/>
          <w:sz w:val="18"/>
          <w:szCs w:val="18"/>
        </w:rPr>
        <w:t xml:space="preserve"> </w:t>
      </w:r>
      <w:r w:rsidRPr="005B1008">
        <w:rPr>
          <w:rFonts w:ascii="Arial" w:hAnsi="Arial" w:cs="Arial"/>
          <w:sz w:val="18"/>
          <w:szCs w:val="18"/>
        </w:rPr>
        <w:t>sociedade civil)</w:t>
      </w:r>
    </w:p>
    <w:p w14:paraId="039E08F8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A Organização da Sociedade Civil ........................................................................, com sede na ............................................................................................., nº ................., C.N.P.J. nº ..........................................................................., DECLARA, sob as penas da lei e por ser a expressão da verdade, que não emprega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pessoa em regime de trabalho escravo.</w:t>
      </w:r>
    </w:p>
    <w:p w14:paraId="4B2D12DD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CAB156" w14:textId="41829F7B" w:rsidR="00F83305" w:rsidRPr="005B1008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1008">
        <w:rPr>
          <w:rFonts w:ascii="Arial" w:hAnsi="Arial" w:cs="Arial"/>
          <w:sz w:val="18"/>
          <w:szCs w:val="18"/>
        </w:rPr>
        <w:t xml:space="preserve">Local-UF, ____ de ______________ </w:t>
      </w:r>
      <w:proofErr w:type="spellStart"/>
      <w:r w:rsidRPr="005B1008">
        <w:rPr>
          <w:rFonts w:ascii="Arial" w:hAnsi="Arial" w:cs="Arial"/>
          <w:sz w:val="18"/>
          <w:szCs w:val="18"/>
        </w:rPr>
        <w:t>de</w:t>
      </w:r>
      <w:proofErr w:type="spellEnd"/>
      <w:r w:rsidRPr="005B1008">
        <w:rPr>
          <w:rFonts w:ascii="Arial" w:hAnsi="Arial" w:cs="Arial"/>
          <w:sz w:val="18"/>
          <w:szCs w:val="18"/>
        </w:rPr>
        <w:t xml:space="preserve"> 20___.</w:t>
      </w:r>
    </w:p>
    <w:p w14:paraId="5B0226A1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...........................................................................................</w:t>
      </w:r>
    </w:p>
    <w:p w14:paraId="7C90C806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1008">
        <w:rPr>
          <w:rFonts w:ascii="Arial" w:hAnsi="Arial" w:cs="Arial"/>
          <w:sz w:val="18"/>
          <w:szCs w:val="18"/>
        </w:rPr>
        <w:t>(Nome e Cargo do Representante Legal da organização da sociedade civil)</w:t>
      </w:r>
    </w:p>
    <w:p w14:paraId="595690B4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0BA31060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D101341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7F259777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463E0C09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8FA3369" w14:textId="55608B70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5B1008">
        <w:rPr>
          <w:rFonts w:ascii="Arial" w:hAnsi="Arial" w:cs="Arial"/>
          <w:b/>
          <w:bCs/>
        </w:rPr>
        <w:lastRenderedPageBreak/>
        <w:t>ANEXO V</w:t>
      </w:r>
    </w:p>
    <w:p w14:paraId="73D21D2E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193442B" w14:textId="5EB65137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B1008">
        <w:rPr>
          <w:rFonts w:ascii="Arial" w:hAnsi="Arial" w:cs="Arial"/>
          <w:b/>
          <w:bCs/>
          <w:i/>
          <w:iCs/>
        </w:rPr>
        <w:t>DECLARAÇÃO SOBRE TRIBUTOS MUNICIPAIS</w:t>
      </w:r>
    </w:p>
    <w:p w14:paraId="13568D37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9AB1D94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A Organização da Sociedade Civil ........................................................................, com sede na ..................................................................................................., nº .................,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C.N.P.J. nº ...........................................................................,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DECLARA, sob as penas da lei e por ser a expressão 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verdade, que não está cadastrada e não possui débitos junto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à Fazenda do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Município de São Paulo.</w:t>
      </w:r>
    </w:p>
    <w:p w14:paraId="564E3383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9AAF8C" w14:textId="7A742F79" w:rsidR="00F83305" w:rsidRPr="005B1008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1008">
        <w:rPr>
          <w:rFonts w:ascii="Arial" w:hAnsi="Arial" w:cs="Arial"/>
          <w:sz w:val="18"/>
          <w:szCs w:val="18"/>
        </w:rPr>
        <w:t>Local e data</w:t>
      </w:r>
    </w:p>
    <w:p w14:paraId="1D4D8692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1008">
        <w:rPr>
          <w:rFonts w:ascii="Arial" w:hAnsi="Arial" w:cs="Arial"/>
          <w:sz w:val="18"/>
          <w:szCs w:val="18"/>
        </w:rPr>
        <w:t>Assinatura do Responsável pela Empresa</w:t>
      </w:r>
    </w:p>
    <w:p w14:paraId="42305A6B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1008">
        <w:rPr>
          <w:rFonts w:ascii="Arial" w:hAnsi="Arial" w:cs="Arial"/>
          <w:sz w:val="18"/>
          <w:szCs w:val="18"/>
        </w:rPr>
        <w:t>(Nome Legível/Cargo/Carimbo do CNPJ)</w:t>
      </w:r>
    </w:p>
    <w:p w14:paraId="54098A5E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0D0E2DA4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5B1008">
        <w:rPr>
          <w:rFonts w:ascii="Arial" w:hAnsi="Arial" w:cs="Arial"/>
          <w:b/>
          <w:bCs/>
        </w:rPr>
        <w:t>ANEXO VI</w:t>
      </w:r>
    </w:p>
    <w:p w14:paraId="53085557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3F998DC" w14:textId="111AFA7D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B1008">
        <w:rPr>
          <w:rFonts w:ascii="Arial" w:hAnsi="Arial" w:cs="Arial"/>
          <w:b/>
          <w:bCs/>
          <w:i/>
          <w:iCs/>
        </w:rPr>
        <w:t>MODELO DE PLANO DE TRABALHO</w:t>
      </w:r>
    </w:p>
    <w:p w14:paraId="10AB0242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96A172C" w14:textId="01BED2D6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B1008">
        <w:rPr>
          <w:rFonts w:ascii="Arial" w:hAnsi="Arial" w:cs="Arial"/>
          <w:b/>
          <w:bCs/>
          <w:i/>
          <w:iCs/>
        </w:rPr>
        <w:t>PLANO DE TRABALHO – TERMO DE COLABORAÇÃO</w:t>
      </w:r>
    </w:p>
    <w:p w14:paraId="23925FC3" w14:textId="77777777" w:rsidR="00F83305" w:rsidRDefault="00F83305" w:rsidP="00F83305">
      <w:pPr>
        <w:spacing w:after="0"/>
        <w:jc w:val="both"/>
        <w:rPr>
          <w:rFonts w:ascii="Arial" w:hAnsi="Arial" w:cs="Arial"/>
          <w:i/>
          <w:iCs/>
        </w:rPr>
      </w:pPr>
    </w:p>
    <w:p w14:paraId="0607D884" w14:textId="0B825F65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1. Identificação do proponente:</w:t>
      </w:r>
    </w:p>
    <w:p w14:paraId="7609F825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a. Nome da Organização</w:t>
      </w:r>
    </w:p>
    <w:p w14:paraId="7781AC7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b. Endereço</w:t>
      </w:r>
    </w:p>
    <w:p w14:paraId="44C2F36E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c. CNPJ</w:t>
      </w:r>
    </w:p>
    <w:p w14:paraId="06018979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d. Nome e dados dos dirigentes</w:t>
      </w:r>
    </w:p>
    <w:p w14:paraId="04039784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2. Histórico do proponente:</w:t>
      </w:r>
    </w:p>
    <w:p w14:paraId="18D84B0B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(Relatar de forma objetiva e sucinta as motivações da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criação da Organização, principais atividades desenvolvidas,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parcerias estabelecidas e resultados alcançados).</w:t>
      </w:r>
    </w:p>
    <w:p w14:paraId="3CC39F4A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3. Conteúdo/ ementa de cada Formação que será ofertada, com carga horária, baseadas no objeto do presente chamamento público.</w:t>
      </w:r>
    </w:p>
    <w:p w14:paraId="37C2BFDC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(Detalhar os conteúdos, objetivos e as atividades que serão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desenvolvidas)</w:t>
      </w:r>
    </w:p>
    <w:p w14:paraId="45473CEE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4. Metodologia:</w:t>
      </w:r>
    </w:p>
    <w:p w14:paraId="58F9406A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(Apontar a forma de execução da atividade, indicando a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carga horária das aulas virtuais- se síncronas ou assíncronas 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plataforma que será utilizada)</w:t>
      </w:r>
    </w:p>
    <w:p w14:paraId="6D29070F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5. Metas a serem alcançadas, considerando as metas descritas no item 1.3:</w:t>
      </w:r>
    </w:p>
    <w:p w14:paraId="5A00C182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6. Meios de verificação das metas, considerando as metas descritas no item 1.4.</w:t>
      </w:r>
    </w:p>
    <w:p w14:paraId="6A0C8A31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7. Cronograma de realização de atividades:</w:t>
      </w:r>
    </w:p>
    <w:p w14:paraId="7E1E5E34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(Cronograma de execução da atividade e de cumprimento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metas a ela atrelados)</w:t>
      </w:r>
    </w:p>
    <w:p w14:paraId="6E10DA03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8. Proposta de Elaboração de material para a Recuperação das Aprendizagens no Ciclo de Alfabetização, conforme disposto no item 1.2.5.</w:t>
      </w:r>
    </w:p>
    <w:p w14:paraId="17889F4D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(Apresentação da proposta, tema, desenvolvimento dos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projetos e referencial teórico)</w:t>
      </w:r>
    </w:p>
    <w:p w14:paraId="6F540A56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9. Desenvolvimento de Pesquisa sobre o processo formativo dos profissionais do Ciclo de Alfabetização da Secretaria Municipal de Educação.</w:t>
      </w:r>
    </w:p>
    <w:p w14:paraId="061D7C62" w14:textId="77777777" w:rsidR="00F83305" w:rsidRPr="0026477F" w:rsidRDefault="00F83305" w:rsidP="00F83305">
      <w:pPr>
        <w:spacing w:after="0"/>
        <w:jc w:val="both"/>
        <w:rPr>
          <w:rFonts w:ascii="Arial" w:hAnsi="Arial" w:cs="Arial"/>
        </w:rPr>
      </w:pPr>
      <w:r w:rsidRPr="0026477F">
        <w:rPr>
          <w:rFonts w:ascii="Arial" w:hAnsi="Arial" w:cs="Arial"/>
        </w:rPr>
        <w:t>(Apresentação da proposta, cronograma de coleta de dados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e reuniões com representantes de SME, pretensão para análise</w:t>
      </w:r>
      <w:r>
        <w:rPr>
          <w:rFonts w:ascii="Arial" w:hAnsi="Arial" w:cs="Arial"/>
        </w:rPr>
        <w:t xml:space="preserve"> </w:t>
      </w:r>
      <w:r w:rsidRPr="0026477F">
        <w:rPr>
          <w:rFonts w:ascii="Arial" w:hAnsi="Arial" w:cs="Arial"/>
        </w:rPr>
        <w:t>de dados, forma de publicização dos resultados)</w:t>
      </w:r>
    </w:p>
    <w:p w14:paraId="343967E3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10.Referências Bibliográficas/ Eletrônicas:</w:t>
      </w:r>
    </w:p>
    <w:p w14:paraId="1953305B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11. Recursos materiais:</w:t>
      </w:r>
    </w:p>
    <w:p w14:paraId="2772D213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12. Recursos humanos (Professores e Coordenador do curso: Currículo, preferencialmente, na base Lattes – CNPQ):</w:t>
      </w:r>
    </w:p>
    <w:p w14:paraId="7AF1F386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i/>
          <w:iCs/>
        </w:rPr>
      </w:pPr>
      <w:r w:rsidRPr="005B1008">
        <w:rPr>
          <w:rFonts w:ascii="Arial" w:hAnsi="Arial" w:cs="Arial"/>
          <w:i/>
          <w:iCs/>
        </w:rPr>
        <w:t>13. Previsão orçamentária detalhada, valor por cursista e valor total:</w:t>
      </w:r>
    </w:p>
    <w:p w14:paraId="2F18469B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</w:p>
    <w:p w14:paraId="51596393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5CC66B" wp14:editId="0634E53F">
            <wp:extent cx="6200078" cy="6042830"/>
            <wp:effectExtent l="0" t="0" r="0" b="0"/>
            <wp:docPr id="4" name="Imagem 4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la de celular com texto preto sobre fundo branc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65" cy="60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F23D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2530751" w14:textId="41708CEA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5B1008">
        <w:rPr>
          <w:rFonts w:ascii="Arial" w:hAnsi="Arial" w:cs="Arial"/>
          <w:b/>
          <w:bCs/>
        </w:rPr>
        <w:t>ANEXO VIII</w:t>
      </w:r>
    </w:p>
    <w:p w14:paraId="15DAB504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264CA3B1" w14:textId="025F234A" w:rsidR="00F83305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B1008">
        <w:rPr>
          <w:rFonts w:ascii="Arial" w:hAnsi="Arial" w:cs="Arial"/>
          <w:b/>
          <w:bCs/>
          <w:i/>
          <w:iCs/>
        </w:rPr>
        <w:t>MINUTA DO TERMO DE COLABORAÇÃO</w:t>
      </w:r>
    </w:p>
    <w:p w14:paraId="16D97047" w14:textId="77777777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5307B0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PREFEITURA DO MUNICÍPIO DE SÃO PAULO</w:t>
      </w:r>
    </w:p>
    <w:p w14:paraId="0FED2240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SECRETARIA MUNICIPAL DE EDUCAÇÃO</w:t>
      </w:r>
    </w:p>
    <w:p w14:paraId="1747AF25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TERMO DE COLABORAÇÃO Nº XXX/20XX QUE FIRMAM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 SECRETARIA MUNICIPAL DE EDUCAÇÃO DE SÃO PAULO 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 XXXX</w:t>
      </w:r>
    </w:p>
    <w:p w14:paraId="3416D34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A PREFEITURA DO MUNICÍPIO DE SÃO PAULO, por meio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da SECRETARIA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MUNICIPAL DE EDUCAÇÃO, inscrita no CNPJ/MF sob nº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46.392.114/0001-25, situada na Rua Borges Lagoa, 1230, Vila</w:t>
      </w:r>
    </w:p>
    <w:p w14:paraId="6AB3B3B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Clementino, na cidade de São Paulo, Estado de São Paulo, neste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ato representada pelo Secretário Municipal de Educação, Sr.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 xml:space="preserve">Fernando </w:t>
      </w:r>
      <w:proofErr w:type="spellStart"/>
      <w:r w:rsidRPr="00D35A26">
        <w:rPr>
          <w:rFonts w:ascii="Arial" w:hAnsi="Arial" w:cs="Arial"/>
        </w:rPr>
        <w:t>Padula</w:t>
      </w:r>
      <w:proofErr w:type="spellEnd"/>
      <w:r w:rsidRPr="00D35A26">
        <w:rPr>
          <w:rFonts w:ascii="Arial" w:hAnsi="Arial" w:cs="Arial"/>
        </w:rPr>
        <w:t xml:space="preserve"> Novaes, doravante denominada SECRETARIA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 a XXXX, inscrita no CNPJ sob nº 00.000.000/0001-00, situada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na Rua: XXXX nº 000 – Bairro / SP, CEP 00000-000, neste ato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representada por seu representante legal ao final identificado,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doravante denominada XXXX,</w:t>
      </w:r>
    </w:p>
    <w:p w14:paraId="0B024F6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lastRenderedPageBreak/>
        <w:t>CONSIDERANDO o Decreto nº.</w:t>
      </w:r>
    </w:p>
    <w:p w14:paraId="72AD90D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CONSIDERANDO que;</w:t>
      </w:r>
    </w:p>
    <w:p w14:paraId="079A613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 xml:space="preserve">CONSIDERANDO a Instrução Normativa SME </w:t>
      </w:r>
      <w:proofErr w:type="gramStart"/>
      <w:r w:rsidRPr="00D35A26">
        <w:rPr>
          <w:rFonts w:ascii="Arial" w:hAnsi="Arial" w:cs="Arial"/>
        </w:rPr>
        <w:t>nº ;</w:t>
      </w:r>
      <w:proofErr w:type="gramEnd"/>
    </w:p>
    <w:p w14:paraId="1BA41B30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</w:p>
    <w:p w14:paraId="488F93F4" w14:textId="37CBAC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As Partes acordam em celebrar o presente Termo de Colaboração, de acordo com a Lei Federal 13.019/2014 e o Decreto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Municipal 57.575/2016 com o despacho exarado sob o n°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do Processo SEI nº 6016.2021/0117512-7, nos termos das cláusulas seguintes:</w:t>
      </w:r>
    </w:p>
    <w:p w14:paraId="7409D20A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472BDAD8" w14:textId="2EB51595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5B1008">
        <w:rPr>
          <w:rFonts w:ascii="Arial" w:hAnsi="Arial" w:cs="Arial"/>
          <w:b/>
          <w:bCs/>
        </w:rPr>
        <w:t>CLÁUSULA PRIMEIRA - DO OBJETO</w:t>
      </w:r>
    </w:p>
    <w:p w14:paraId="78777D30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1.1. O presente Termo de Colaboração destina-se à execução de Formação de Estagiários do Programa “Parceiros 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Aprendizagem”; Formação de Professores do Ciclo de Alfabetização; Formação de Professores Orientadores de Área do Ciclo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Alfabetização; Formação de Coordenadores Pedagógicos;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Elaboração de material para a Recuperação das aprendizagens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no Ciclo de Alfabetização e desenvolver Pesquisa sobre o processo formativo dos profissionais do Ciclo de Alfabetização 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Secretaria Municipal de Educação.</w:t>
      </w:r>
    </w:p>
    <w:p w14:paraId="1B0A89C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1.2. A execução do objeto deste Termo de Colaboração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-XXXXX, de acordo com o descrito no Plano de Trabalho anexo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 este termo;</w:t>
      </w:r>
    </w:p>
    <w:p w14:paraId="7E54947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1.3 O projeto visa:</w:t>
      </w:r>
    </w:p>
    <w:p w14:paraId="0DD1B9F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a) Ofertar aos profissionais da educação, estudos, recursos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 estratégias especializadas para fortalecer as práticas pedagógicas necessárias ao Ciclo de Alfabetização.</w:t>
      </w:r>
    </w:p>
    <w:p w14:paraId="41D8B71D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b) Produzir material didático para a recuperação das aprendizagens dos estudantes do Ciclo de alfabetização, tendo por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base o Currículo da Cidade, as Orientações Didáticas do Currículo da Cidade e a Priorização Curricular produzidos pela SME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nos respectivos componentes.</w:t>
      </w:r>
    </w:p>
    <w:p w14:paraId="67A4F72F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31F5A0B6" w14:textId="01B3BEA2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5B1008">
        <w:rPr>
          <w:rFonts w:ascii="Arial" w:hAnsi="Arial" w:cs="Arial"/>
          <w:b/>
          <w:bCs/>
        </w:rPr>
        <w:t>CLÁUSULA SEGUNDA – RESULTADOS ESPERADOS</w:t>
      </w:r>
    </w:p>
    <w:p w14:paraId="37234367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2.1 Ofertar a formação de Estagiários do Programa “Parceiros da Aprendizagem”, com carga horária de 4 horas mensais;</w:t>
      </w:r>
    </w:p>
    <w:p w14:paraId="5EDDA5B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2.2 Ofertar a formação de Professores do Ciclo de Alfabetização, com carga horária de 54 horas anuais;</w:t>
      </w:r>
    </w:p>
    <w:p w14:paraId="782BAC3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2.3 Ofertar a formação para os Professores Orientadores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Área do Ciclo de Alfabetização, com carga horária de 36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horas anuais;</w:t>
      </w:r>
    </w:p>
    <w:p w14:paraId="3E7A4CB7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2.4 Ofertar a formação para os Coordenadores Pedagógicos, com 18 horas anuais;</w:t>
      </w:r>
    </w:p>
    <w:p w14:paraId="74DDCBD7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2.5 Produzir material didático direcionado à Recuperação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das aprendizagens no Ciclo de Alfabetização.</w:t>
      </w:r>
    </w:p>
    <w:p w14:paraId="5CBD732B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7BE1DC41" w14:textId="3EABB7F8" w:rsidR="00F83305" w:rsidRPr="005B1008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5B1008">
        <w:rPr>
          <w:rFonts w:ascii="Arial" w:hAnsi="Arial" w:cs="Arial"/>
          <w:b/>
          <w:bCs/>
        </w:rPr>
        <w:t>CLÁUSULA TERCEIRA – DAS OBRIGAÇÕES DA OSC</w:t>
      </w:r>
    </w:p>
    <w:p w14:paraId="22CBB23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3.1. Apresentar relatório técnico de acompanhamento das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atividades;</w:t>
      </w:r>
    </w:p>
    <w:p w14:paraId="7B807A2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3.2. Prestar as contas nos termos do art. 55 do Decreto nº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57.575/2016;</w:t>
      </w:r>
    </w:p>
    <w:p w14:paraId="0ADC629A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3.3. Executar os projetos de acordo com o Plano de Trabalho;</w:t>
      </w:r>
    </w:p>
    <w:p w14:paraId="43BF556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3.4. Desenvolver pesquisa sobre o processo formativo dos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profissionais do Ciclo de Alfabetização em parceria com COPED/DIEFEM/DIPED;</w:t>
      </w:r>
    </w:p>
    <w:p w14:paraId="1E3D529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3.5. Entregar relatório semestral contendo, no mínimo, 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pontos indicados no Plano de Trabalho;</w:t>
      </w:r>
    </w:p>
    <w:p w14:paraId="3196982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3.6. Participar das reuniões de acompanhamento com 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SME;</w:t>
      </w:r>
    </w:p>
    <w:p w14:paraId="7958624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3.7. Desenvolver as formações e o material didático pautando-se no Currículo da Cidade, nas Orientações Didáticas 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Currículo da Cidade, na Priorização Curricular produzidos pela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SME nos respectivos componentes, e em demais documentos 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orientações da SME/COPED/DIEFEM.</w:t>
      </w:r>
    </w:p>
    <w:p w14:paraId="4B75B8B1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4EBEB0D4" w14:textId="6AF81CCC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QUARTA – DAS OBRIGAÇÕES DA SECRETARIA</w:t>
      </w:r>
    </w:p>
    <w:p w14:paraId="0492A50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4.1. Participar da gestão do projeto de forma compartilhada com a XXXXX;</w:t>
      </w:r>
    </w:p>
    <w:p w14:paraId="08D212F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4.2. Disponibilizar as condições institucionais necessárias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para a boa realização e acompanhamento do projeto;</w:t>
      </w:r>
    </w:p>
    <w:p w14:paraId="7E2DD575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lastRenderedPageBreak/>
        <w:t>4.3. Acompanhar as atividades formativas oferecidas pela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XXXX.</w:t>
      </w:r>
    </w:p>
    <w:p w14:paraId="41D703E3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3F62D9E6" w14:textId="7E3B3E6E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QUINTA – DO GERENCIAMENTO E ACOMPANHAMENTO</w:t>
      </w:r>
    </w:p>
    <w:p w14:paraId="4E4E11B7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5.1. A equipe que atuará no planejamento e a que estará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no gerenciamento do campo atuarão em conjunto, a fim de que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um se consolide no outro, e que o acompanhamento da XXXX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seja, de fato, um monitoramento;</w:t>
      </w:r>
    </w:p>
    <w:p w14:paraId="240A660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5.2. A SECRETARIA realizará, sempre que possível e sem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prejuízo dos métodos de avaliação a cargo da organização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parceira, pesquisa de satisfação com os beneficiários do plano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trabalho, utilizando o resultado para o fim disposto no artigo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58, § 2º, da Lei 13.019/14.</w:t>
      </w:r>
    </w:p>
    <w:p w14:paraId="3DFA195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5.3. O gerenciamento, acompanhamento, fiscalização, desenvolvimento, avaliação, registros e relatórios fundamentados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sobre o andamento deste Termo de Colaboração serão realizados pela SME/COPED, por meio dos interlocutores, abaixo indicados, respeitadas as competências estabelecidas nas Cláusulas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Terceira e Quarta deste termo:</w:t>
      </w:r>
    </w:p>
    <w:p w14:paraId="3EAB6B9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OSC</w:t>
      </w:r>
    </w:p>
    <w:p w14:paraId="514C1850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Nome:</w:t>
      </w:r>
    </w:p>
    <w:p w14:paraId="6F4D8A5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proofErr w:type="spellStart"/>
      <w:r w:rsidRPr="00D35A26">
        <w:rPr>
          <w:rFonts w:ascii="Arial" w:hAnsi="Arial" w:cs="Arial"/>
        </w:rPr>
        <w:t>Tel</w:t>
      </w:r>
      <w:proofErr w:type="spellEnd"/>
      <w:r w:rsidRPr="00D35A26">
        <w:rPr>
          <w:rFonts w:ascii="Arial" w:hAnsi="Arial" w:cs="Arial"/>
        </w:rPr>
        <w:t>:</w:t>
      </w:r>
    </w:p>
    <w:p w14:paraId="0CC0AD7B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E-mail:</w:t>
      </w:r>
    </w:p>
    <w:p w14:paraId="56CC0FFD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SME</w:t>
      </w:r>
    </w:p>
    <w:p w14:paraId="6D8E419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GESTOR DA PARCERIA</w:t>
      </w:r>
    </w:p>
    <w:p w14:paraId="057802A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Nome: XXXX</w:t>
      </w:r>
    </w:p>
    <w:p w14:paraId="680B43D8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R.F. XXXX</w:t>
      </w:r>
    </w:p>
    <w:p w14:paraId="13369AA0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proofErr w:type="spellStart"/>
      <w:r w:rsidRPr="00D35A26">
        <w:rPr>
          <w:rFonts w:ascii="Arial" w:hAnsi="Arial" w:cs="Arial"/>
        </w:rPr>
        <w:t>Tel</w:t>
      </w:r>
      <w:proofErr w:type="spellEnd"/>
      <w:r w:rsidRPr="00D35A26">
        <w:rPr>
          <w:rFonts w:ascii="Arial" w:hAnsi="Arial" w:cs="Arial"/>
        </w:rPr>
        <w:t>: XXXX</w:t>
      </w:r>
    </w:p>
    <w:p w14:paraId="30D6A7D8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E-mail: XXXX</w:t>
      </w:r>
    </w:p>
    <w:p w14:paraId="35F1DA6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SME</w:t>
      </w:r>
    </w:p>
    <w:p w14:paraId="1A540EC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GESTOR SUPLENTE</w:t>
      </w:r>
    </w:p>
    <w:p w14:paraId="25C71FE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Nome: XXXX</w:t>
      </w:r>
    </w:p>
    <w:p w14:paraId="63201C0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R.F. XXXX</w:t>
      </w:r>
    </w:p>
    <w:p w14:paraId="61DF8E48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proofErr w:type="spellStart"/>
      <w:r w:rsidRPr="00D35A26">
        <w:rPr>
          <w:rFonts w:ascii="Arial" w:hAnsi="Arial" w:cs="Arial"/>
        </w:rPr>
        <w:t>Tel</w:t>
      </w:r>
      <w:proofErr w:type="spellEnd"/>
      <w:r w:rsidRPr="00D35A26">
        <w:rPr>
          <w:rFonts w:ascii="Arial" w:hAnsi="Arial" w:cs="Arial"/>
        </w:rPr>
        <w:t>: XXXX</w:t>
      </w:r>
    </w:p>
    <w:p w14:paraId="58624F4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E-mail: XXXXX</w:t>
      </w:r>
    </w:p>
    <w:p w14:paraId="4E88189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SME</w:t>
      </w:r>
    </w:p>
    <w:p w14:paraId="5623D20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COMISSÃO DE MONITORAMENTO E AVALIAÇÃO</w:t>
      </w:r>
    </w:p>
    <w:p w14:paraId="373D8F2B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Nome: XXXX</w:t>
      </w:r>
    </w:p>
    <w:p w14:paraId="4FAA2DAD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R.F. XXXX</w:t>
      </w:r>
    </w:p>
    <w:p w14:paraId="4EA72382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proofErr w:type="spellStart"/>
      <w:r w:rsidRPr="00D35A26">
        <w:rPr>
          <w:rFonts w:ascii="Arial" w:hAnsi="Arial" w:cs="Arial"/>
        </w:rPr>
        <w:t>Tel</w:t>
      </w:r>
      <w:proofErr w:type="spellEnd"/>
      <w:r w:rsidRPr="00D35A26">
        <w:rPr>
          <w:rFonts w:ascii="Arial" w:hAnsi="Arial" w:cs="Arial"/>
        </w:rPr>
        <w:t>: XXXX</w:t>
      </w:r>
    </w:p>
    <w:p w14:paraId="7D0A0E0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E-mail: XXXX</w:t>
      </w:r>
    </w:p>
    <w:p w14:paraId="05C8767D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SME</w:t>
      </w:r>
    </w:p>
    <w:p w14:paraId="76765460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COMISSÃO DE MONITORAMENTO E AVALIAÇÃO</w:t>
      </w:r>
    </w:p>
    <w:p w14:paraId="348FE535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Nome: XXXX</w:t>
      </w:r>
    </w:p>
    <w:p w14:paraId="0F58DF5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R.F. XXXX</w:t>
      </w:r>
    </w:p>
    <w:p w14:paraId="5F7C280D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proofErr w:type="spellStart"/>
      <w:r w:rsidRPr="00D35A26">
        <w:rPr>
          <w:rFonts w:ascii="Arial" w:hAnsi="Arial" w:cs="Arial"/>
        </w:rPr>
        <w:t>Tel</w:t>
      </w:r>
      <w:proofErr w:type="spellEnd"/>
      <w:r w:rsidRPr="00D35A26">
        <w:rPr>
          <w:rFonts w:ascii="Arial" w:hAnsi="Arial" w:cs="Arial"/>
        </w:rPr>
        <w:t>: XXXX</w:t>
      </w:r>
    </w:p>
    <w:p w14:paraId="39195DB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E-mail: XXXX</w:t>
      </w:r>
    </w:p>
    <w:p w14:paraId="1D2C9A3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5.4. A Prestação de Contas apresentada pela organização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deverá conter elementos que permitam ao gestor da parceria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avaliar o andamento ou concluir que seu objeto foi executado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conforme pactuado, com a descrição pormenorizada das atividades realizadas e a comprovação do alcance das metas e dos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resultados esperados, nos termos dos artigos 51 a 57 do Decreto Municipal nº 57.575, de 29 de dezembro de 2016.</w:t>
      </w:r>
    </w:p>
    <w:p w14:paraId="5324B89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5.5. Independentemente de parecer favorável da Comissão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Monitoramento, o relatório técnico deve ser encaminhado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ao gestor da parceria, juntamente com as prestações de contas,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para apreciação, conforme art. 55, do §1º do Decreto Municipal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nº 57575/2016, a não ser que o responsável pela elaboração 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relatório e análises das prestações de contas já seja o próprio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gestor.</w:t>
      </w:r>
    </w:p>
    <w:p w14:paraId="42CA9B2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lastRenderedPageBreak/>
        <w:t>5.6. A prestação de contas e materiais solicitados servirão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base ao gestor da parceria para emissão de parecer para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prestação de contas final.</w:t>
      </w:r>
    </w:p>
    <w:p w14:paraId="71AEEB4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5.7. Qualquer alteração de endereço e/ou representante designado deverá ser formalmente comunicada à parte contrária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independentemente de aditamento próprio.</w:t>
      </w:r>
    </w:p>
    <w:p w14:paraId="1BED8514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5E84E0E7" w14:textId="70BCF41A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SEXTA – DA CONFIDENCIALIDADE E USO DE</w:t>
      </w:r>
      <w:r>
        <w:rPr>
          <w:rFonts w:ascii="Arial" w:hAnsi="Arial" w:cs="Arial"/>
          <w:b/>
          <w:bCs/>
        </w:rPr>
        <w:t xml:space="preserve"> </w:t>
      </w:r>
      <w:r w:rsidRPr="002904FE">
        <w:rPr>
          <w:rFonts w:ascii="Arial" w:hAnsi="Arial" w:cs="Arial"/>
          <w:b/>
          <w:bCs/>
        </w:rPr>
        <w:t>DADOS</w:t>
      </w:r>
    </w:p>
    <w:p w14:paraId="2AB4DD27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6.1. Todos os profissionais envolvidos no desenvolvimento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do Projeto – XXXX, XXXX, XXXXX – conforme descrito no plano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trabalho.</w:t>
      </w:r>
    </w:p>
    <w:p w14:paraId="7794F5D5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6.2. A SME/COPED informa que não utilizará os dados coletados neste projeto para elaboração de nenhum outro material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ou pesquisa interna. Somente servirão de base para o desenvolvimento de outras atividades, materiais que sejam publicizados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pela contratante desde que exista a anuência desta.</w:t>
      </w:r>
    </w:p>
    <w:p w14:paraId="4C0DB29F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28A7F653" w14:textId="02171F05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SÉTIMA – DA VIGÊNCIA</w:t>
      </w:r>
    </w:p>
    <w:p w14:paraId="4EA19110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7.1. O presente Termo de Colaboração terá vigência de 2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anos a partir da data de sua assinatura, podendo ser prorrogado por igual período, mediante celebração de termo aditivo,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desde que não haja manifestação contrária entre as Partes, com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antecedência mínima de 90 (noventa) dias ao encerramento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da parceria.</w:t>
      </w:r>
    </w:p>
    <w:p w14:paraId="2746F485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7.2. Entrega de Relatório Final, prevendo possíveis ajustes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 finalizações que se façam necessário, até a data limite 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vigência do contrato.</w:t>
      </w:r>
    </w:p>
    <w:p w14:paraId="09A8DF20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81F66C2" w14:textId="448A5342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OITAVA - DA REGULARIZAÇÃO E DENÚNCIA</w:t>
      </w:r>
    </w:p>
    <w:p w14:paraId="17B6158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8.1. As providências necessárias para cumprir as formalidades aplicáveis à Administração Pública, inclusive, se o caso, 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publicação deste, caberá à SECRETARIA;</w:t>
      </w:r>
    </w:p>
    <w:p w14:paraId="3F643827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8.2. Toda irregularidade no que tange às cláusulas deste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Termo de Colaboração será comunicada à SME/COPED que deliberará quanto à implicação e suspensão do repasse e demais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providências cabíveis;</w:t>
      </w:r>
    </w:p>
    <w:p w14:paraId="02CB09C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8.3. O presente Termo de Colaboração poderá ser denunciado sem ônus para quaisquer das partes, mediante prévia 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expressa notificação com antecedência mínima de 60 (sessenta)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dias nos seguintes casos:</w:t>
      </w:r>
    </w:p>
    <w:p w14:paraId="424320C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8.3.1. Por uma das Partes, de maneira justificada, respeitando os prazos estabelecidos;</w:t>
      </w:r>
    </w:p>
    <w:p w14:paraId="244DA4C7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8.3.2. A qualquer tempo por mútuo acordo.</w:t>
      </w:r>
    </w:p>
    <w:p w14:paraId="51B72408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8.4. A XXXXX deverá restituir o valor transferido atualizado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monetariamente, desde a data do recebimento, acrescido de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juros legais, na forma da legislação aplicável aos débitos para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com a Fazenda Municipal, nos seguintes casos:</w:t>
      </w:r>
    </w:p>
    <w:p w14:paraId="79EE3A8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8.4.1. Quando não for executado, ainda que parcialmente,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o objeto da avença;</w:t>
      </w:r>
    </w:p>
    <w:p w14:paraId="4347E492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8.4.2. Quando os recursos forem utilizados em finalidade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diversa da estabelecida na parceria;</w:t>
      </w:r>
    </w:p>
    <w:p w14:paraId="38189061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8.4.3. Quando da denúncia ou rescisão da parceria, 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saldos financeiros remanescentes, inclusive os provenientes das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receitas obtidas em aplicações financeiras, serão devolvidos ao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Tesouro Municipal, no prazo improrrogável de 60 (sessenta)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dias do evento;</w:t>
      </w:r>
    </w:p>
    <w:p w14:paraId="21679CD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8.4.5. Não houver comprovação da boa e regular aplicação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da parcela anteriormente recebida e for descumprida qualquer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cláusula ou condição da parceria.</w:t>
      </w:r>
    </w:p>
    <w:p w14:paraId="2C661248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1EF81E59" w14:textId="2E84816E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NONA - DA PROGRAMAÇÃO ORÇAMENTÁRIA</w:t>
      </w:r>
    </w:p>
    <w:p w14:paraId="2FB1120D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9.1. O recurso necessário para a execução do objeto deste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Termo de Colaboração onerará a dotação orçamentária nº 16.10.12.368.3010.2.888.33503900.00.</w:t>
      </w:r>
    </w:p>
    <w:p w14:paraId="370E4EC5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9.2. Toda movimentação de recursos no âmbito da parceria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será realizada em conta bancária específica da OSC.</w:t>
      </w:r>
    </w:p>
    <w:p w14:paraId="1A274449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39A724EB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226AAB1B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3AF0B16F" w14:textId="5C401B78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lastRenderedPageBreak/>
        <w:t>CLÁUSULA DÉCIMA - DO CRONOGRAMA DE DESEMBOLSO</w:t>
      </w:r>
    </w:p>
    <w:p w14:paraId="3ED3CF4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10.1. Fica estabelecido o valor de prestação de serviço para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o presente projeto em R$ XXXX (XXXXX).</w:t>
      </w:r>
    </w:p>
    <w:p w14:paraId="5EC4D75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10.2. Os recursos destinados à execução do objeto firmado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entre as partes serão disponibilizados pela SECRETARIA, de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acordo com cronograma de desembolso parte integrante 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Plano de Trabalho.</w:t>
      </w:r>
    </w:p>
    <w:p w14:paraId="47416B4C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40856BE3" w14:textId="7132DC7C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DÉCIMA PRIMEIRA – DA PRESTAÇÃO DE CONTAS</w:t>
      </w:r>
    </w:p>
    <w:p w14:paraId="5988AA0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11.1 A XXXX receberá os recursos de acordo com o Cronograma de desembolso, em conta corrente específica, para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execução financeira deste Termo;</w:t>
      </w:r>
    </w:p>
    <w:p w14:paraId="6AF06C3E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11.2 A entidade parceira deverá prestar contas das suas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atividades a cada fim de exercício financeiro e ao término 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vigência da parceria, em até 90 dias, nos termos do que dispõe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 xml:space="preserve">os </w:t>
      </w:r>
      <w:proofErr w:type="spellStart"/>
      <w:r w:rsidRPr="00D35A26">
        <w:rPr>
          <w:rFonts w:ascii="Arial" w:hAnsi="Arial" w:cs="Arial"/>
        </w:rPr>
        <w:t>arts</w:t>
      </w:r>
      <w:proofErr w:type="spellEnd"/>
      <w:r w:rsidRPr="00D35A26">
        <w:rPr>
          <w:rFonts w:ascii="Arial" w:hAnsi="Arial" w:cs="Arial"/>
        </w:rPr>
        <w:t>. 67, §2º e 69 da Lei 13.019/2014;</w:t>
      </w:r>
    </w:p>
    <w:p w14:paraId="24757738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11.3 As prestações de contas deverão comprovar a boa 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regular aplicação dos recursos recebidos, sendo composta pelos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documentos previstos no artigo 66 da Lei federal nº 13.019/14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 no artigo 54 do Decreto Municipal nº 57.575/16;</w:t>
      </w:r>
    </w:p>
    <w:p w14:paraId="496B5A0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11.4 O relatório de execução do objeto, previsto no art. 66,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I da Lei 13.019/2014 deverá ser elaborado pela organização 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sociedade civil, assinado pelo seu representante legal e conter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as atividades desenvolvidas para o cumprimento do objeto e 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comparativo de metas propostas com os resultados alcançados,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 partir do cronograma acordado;</w:t>
      </w:r>
    </w:p>
    <w:p w14:paraId="3669078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11.5 Em caso de descumprimento parcial de metas ou resultados fixados no plano de trabalho, poderá ser apresentado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 xml:space="preserve">relatório de execução financeira </w:t>
      </w:r>
      <w:proofErr w:type="gramStart"/>
      <w:r w:rsidRPr="00D35A26">
        <w:rPr>
          <w:rFonts w:ascii="Arial" w:hAnsi="Arial" w:cs="Arial"/>
        </w:rPr>
        <w:t>parciais concernente</w:t>
      </w:r>
      <w:proofErr w:type="gramEnd"/>
      <w:r w:rsidRPr="00D35A26">
        <w:rPr>
          <w:rFonts w:ascii="Arial" w:hAnsi="Arial" w:cs="Arial"/>
        </w:rPr>
        <w:t xml:space="preserve"> as referidas metas ou resultados, observadas as demais disposições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deste artigo, desde que existam condições de segregar referidos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itens de despesa;</w:t>
      </w:r>
    </w:p>
    <w:p w14:paraId="76535342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11.6 A análise da Prestação de contas ocorrerá nos termos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dos artigos 63 a 72 da Lei Federal nº 13.019/14 e dos artigos 51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 61 do Decreto Municipal nº 57.575/16;</w:t>
      </w:r>
    </w:p>
    <w:p w14:paraId="75ADFD2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11.7 Fica assegurado o livre acesso dos agentes da administração pública, do controle interno e do Tribunal de Contas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correspondente aos processos, aos documentos e às informações relacionadas a termos de colaboração, bem como aos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locais de execução do respectivo objeto.</w:t>
      </w:r>
    </w:p>
    <w:p w14:paraId="1CDDD5E7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2ED62D91" w14:textId="33BE0BF7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DÉCIMA SEGUNDA - DO PAGAMENTO</w:t>
      </w:r>
    </w:p>
    <w:p w14:paraId="699EF082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12.1 A XXXX receberá os recursos de acordo com o Cronograma de desembolso, em conta corrente específica, para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execução financeira deste Termo e, utilizará o recurso exclusivamente em seu objeto;</w:t>
      </w:r>
    </w:p>
    <w:p w14:paraId="117DAD75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12.2 Para o repasse da 1ª Parcela, a XXXX deverá apresentar após a lavratura do Termo de Colaboração, aos indicados 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SECRETARIA na CLÁUSULA QUINTA, deste Termo, o Requerimento de solicitação de pagamento;</w:t>
      </w:r>
    </w:p>
    <w:p w14:paraId="1D740925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12.3 Os saldos não gastos e/ou não devidamente comprovados, referentes à PRESTAÇÃO DE CONTAS FINAL, deverão ser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restituídos à SECRETARIA, bem como nas Prestações Parciais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os saldos em poder da Parceira serão abatidos dos repasses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subsequentes;</w:t>
      </w:r>
    </w:p>
    <w:p w14:paraId="078F874B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12.4 Findo a vigência do Termo de Colaboração, a XXXXX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terá o prazo de 90 (noventa) dias para a PRESTAÇÃO DE CONTAS FINAL;</w:t>
      </w:r>
    </w:p>
    <w:p w14:paraId="2845FA3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12.5 Ao setor SME/COPED/DIEFEM caberá, o acompanhamento, apreciação e julgamento das despesas realizadas,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em caráter quantitativo e qualitativo, em consonância com 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atendimento realizado;</w:t>
      </w:r>
    </w:p>
    <w:p w14:paraId="1F9D3C78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12.6 Ao setor de contabilidade da SECRETARIA caberá, por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sua competência, a apreciação e julgamento dos documentos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relacionados ao cumprimento da legislação trabalhista, fiscal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 contábil vigente.</w:t>
      </w:r>
    </w:p>
    <w:p w14:paraId="6051B53C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6E258050" w14:textId="0563CA3A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DÉCIMA TERCEIRA - DO FORO</w:t>
      </w:r>
    </w:p>
    <w:p w14:paraId="2FB86A2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13.1. Fica eleito o foro da Comarca da Capital de São Paulo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para dirimir quaisquer divergências decorrentes da lavratura do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presente Termo.</w:t>
      </w:r>
    </w:p>
    <w:p w14:paraId="3289400E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50CD6C5A" w14:textId="39A2B868" w:rsidR="00F83305" w:rsidRPr="002904F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2904FE">
        <w:rPr>
          <w:rFonts w:ascii="Arial" w:hAnsi="Arial" w:cs="Arial"/>
          <w:b/>
          <w:bCs/>
        </w:rPr>
        <w:t>CLÁUSULA DÉCIMA QUARTA - DISPOSIÇÕES FINAIS</w:t>
      </w:r>
    </w:p>
    <w:p w14:paraId="73C2A12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14.1. Fica a PARCEIRA dispensada do pagamento do preço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concernente à elaboração e lavratura do presente termo e aditamentos, de acordo com a legislação vigente.</w:t>
      </w:r>
    </w:p>
    <w:p w14:paraId="0CACEA3A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14.2. À Secretaria Municipal de Educação é garantida 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prerrogativa de assumir ou transferir a responsabilidade pela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execução do objeto, no caso de paralisação, de modo a evitar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sua descontinuidade.</w:t>
      </w:r>
    </w:p>
    <w:p w14:paraId="60A26831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14.3. A responsabilidade exclusiva da organização da sociedade civil pelo gerenciamento administrativo e financeiro dos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recursos recebidos, inclusive no que diz respeito às despesas de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custeio, de investimento e de pessoal.</w:t>
      </w:r>
    </w:p>
    <w:p w14:paraId="518417A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14.4. O presente Termo é celebrado nos termos da Lei nº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13.019/2014 e do Decreto Municipal nº 57.575/2016.</w:t>
      </w:r>
    </w:p>
    <w:p w14:paraId="538D8664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14.5. O presente instrumento não estabelece qualquer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vínculo entre qualquer dos partícipes e os mantenedores, empregados e prepostos alocados por outro partícipe no PROJETO,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objeto deste Termo, sendo certo que cada partícipe deverá arcar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com as obrigações fiscais, trabalhistas e previdenciárias eventualmente incidentes sobre o pagamento de seus respectivos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funcionários, não implicando responsabilidade solidária ou subsidiária da SECRETARIA eventual inadimplência da [OSC] em relação ao referido pagamento, os ônus incidentes sobre o objeto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do acordo ou os danos decorrentes de restrição à sua execução.</w:t>
      </w:r>
    </w:p>
    <w:p w14:paraId="776980CB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14.6. Poderão ser aplicadas as sanções previstas no art. 73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da Lei nº 13.019/14, no caso de execução do Termo de Colaboração em desacordo com o Plano de Trabalho ou com a Lei.</w:t>
      </w:r>
    </w:p>
    <w:p w14:paraId="665764C1" w14:textId="77777777" w:rsidR="00F83305" w:rsidRDefault="00F83305" w:rsidP="00F83305">
      <w:pPr>
        <w:spacing w:after="0"/>
        <w:jc w:val="both"/>
        <w:rPr>
          <w:rFonts w:ascii="Arial" w:hAnsi="Arial" w:cs="Arial"/>
          <w:b/>
          <w:bCs/>
        </w:rPr>
      </w:pPr>
    </w:p>
    <w:p w14:paraId="257EDD1D" w14:textId="566B1D7F" w:rsidR="00F83305" w:rsidRPr="00B200DE" w:rsidRDefault="00F83305" w:rsidP="00F83305">
      <w:pPr>
        <w:spacing w:after="0"/>
        <w:jc w:val="both"/>
        <w:rPr>
          <w:rFonts w:ascii="Arial" w:hAnsi="Arial" w:cs="Arial"/>
          <w:b/>
          <w:bCs/>
        </w:rPr>
      </w:pPr>
      <w:r w:rsidRPr="00B200DE">
        <w:rPr>
          <w:rFonts w:ascii="Arial" w:hAnsi="Arial" w:cs="Arial"/>
          <w:b/>
          <w:bCs/>
        </w:rPr>
        <w:t>CLÁUSULA DÉCIMA QUINTA - DAS SANÇÕES</w:t>
      </w:r>
    </w:p>
    <w:p w14:paraId="0EF574A2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15.1. A execução da parceria em desacordo com o Plano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Trabalho, Termo de Colaboração e com as normas da Lei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13.019/2014 e do Decreto Municipal nº 57.575/2016, poderá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acarretar, garantida a defesa prévia, na aplicação à organização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da sociedade civil das seguintes sanções;</w:t>
      </w:r>
    </w:p>
    <w:p w14:paraId="79882F2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15.2. Advertência;</w:t>
      </w:r>
    </w:p>
    <w:p w14:paraId="78871116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15.3. Suspensão temporária de participar em chamamento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público e impedimento de celebrar parceria ou contrato com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órgãos e entidades da esfera do governo da administração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pública sancionadora, por prazo não superior a 02 (dois) anos;</w:t>
      </w:r>
    </w:p>
    <w:p w14:paraId="70A7724C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15.4. Declaração de inidoneidade para participar de chamamento público ou celebrar parceria ou contrato com órgãos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 entidades de todas as esferas de governo, enquanto perdurarem os motivos determinantes da punição ou até que seja promovida a reabilitação perante a própria autoridade que aplicou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a penalidade, que será concedida sempre que a organização da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sociedade civil ressarcir a administração pelos prejuízos resultantes e depois de decorrido o prazo da sanção aplicada com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base no item anterior;</w:t>
      </w:r>
    </w:p>
    <w:p w14:paraId="62D8D0C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15.5. O prazo para apresentação de defesa consiste em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05(cinco) dias úteis para a sanção prevista no item 12.1.1. e 10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(dez) dias úteis após o recebimento da notificação de imposição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sanção.</w:t>
      </w:r>
    </w:p>
    <w:p w14:paraId="32CF7123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15.6. Compete ao gestor da parceria decidir pela aplicação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penalidade no caso de advertência.</w:t>
      </w:r>
    </w:p>
    <w:p w14:paraId="5B3420AF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15.7. Compete ao Secretário da Pasta decidir pela aplicação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penalidade nos casos de suspensão do direito de participar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de chamamento público e de declaração de inidoneidade.</w:t>
      </w:r>
    </w:p>
    <w:p w14:paraId="79D6B2A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15.8. A organização da sociedade civil terá o prazo de 10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 xml:space="preserve">dias úteis para interpor recurso </w:t>
      </w:r>
      <w:proofErr w:type="spellStart"/>
      <w:r w:rsidRPr="00D35A26">
        <w:rPr>
          <w:rFonts w:ascii="Arial" w:hAnsi="Arial" w:cs="Arial"/>
        </w:rPr>
        <w:t>á</w:t>
      </w:r>
      <w:proofErr w:type="spellEnd"/>
      <w:r w:rsidRPr="00D35A26">
        <w:rPr>
          <w:rFonts w:ascii="Arial" w:hAnsi="Arial" w:cs="Arial"/>
        </w:rPr>
        <w:t xml:space="preserve"> penalidade aplicada.</w:t>
      </w:r>
    </w:p>
    <w:p w14:paraId="3C90FC79" w14:textId="77777777" w:rsidR="00F83305" w:rsidRPr="00D35A26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15.9. As notificações e intimações serão encaminhadas à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organização da sociedade civil preferencialmente via correspondência eletrônica, sem prejuízo de outras formas de comunicação, assegurando-se a ciência do interessado para fins de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exercício do direito de contraditória e ampla defesa.</w:t>
      </w:r>
    </w:p>
    <w:p w14:paraId="21328A32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  <w:r w:rsidRPr="00D35A26">
        <w:rPr>
          <w:rFonts w:ascii="Arial" w:hAnsi="Arial" w:cs="Arial"/>
        </w:rPr>
        <w:t>15.10. A imposição das sanções previstas será proporcional</w:t>
      </w:r>
      <w:r>
        <w:rPr>
          <w:rFonts w:ascii="Arial" w:hAnsi="Arial" w:cs="Arial"/>
        </w:rPr>
        <w:t xml:space="preserve"> </w:t>
      </w:r>
      <w:r w:rsidRPr="00D35A26">
        <w:rPr>
          <w:rFonts w:ascii="Arial" w:hAnsi="Arial" w:cs="Arial"/>
        </w:rPr>
        <w:t>à gravidade do fato que a motivar, consideradas as circunstâncias objetivas do caso, e dela será notificada a proponente</w:t>
      </w:r>
      <w:r>
        <w:rPr>
          <w:rFonts w:ascii="Arial" w:hAnsi="Arial" w:cs="Arial"/>
        </w:rPr>
        <w:t>.</w:t>
      </w:r>
    </w:p>
    <w:p w14:paraId="2AEC6AA5" w14:textId="77777777" w:rsidR="00F83305" w:rsidRPr="006F10FE" w:rsidRDefault="00F83305" w:rsidP="00F83305">
      <w:pPr>
        <w:spacing w:after="0"/>
        <w:jc w:val="both"/>
        <w:rPr>
          <w:rFonts w:ascii="Arial" w:hAnsi="Arial" w:cs="Arial"/>
        </w:rPr>
      </w:pPr>
      <w:r w:rsidRPr="006F10FE">
        <w:rPr>
          <w:rFonts w:ascii="Arial" w:hAnsi="Arial" w:cs="Arial"/>
        </w:rPr>
        <w:t>15.11. As sanções mencionadas no item anterior poderão</w:t>
      </w:r>
      <w:r>
        <w:rPr>
          <w:rFonts w:ascii="Arial" w:hAnsi="Arial" w:cs="Arial"/>
        </w:rPr>
        <w:t xml:space="preserve"> </w:t>
      </w:r>
      <w:r w:rsidRPr="006F10FE">
        <w:rPr>
          <w:rFonts w:ascii="Arial" w:hAnsi="Arial" w:cs="Arial"/>
        </w:rPr>
        <w:t>ser acumuladas.</w:t>
      </w:r>
    </w:p>
    <w:p w14:paraId="2C23C83D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</w:p>
    <w:p w14:paraId="4AC4048C" w14:textId="41C1353A" w:rsidR="00F83305" w:rsidRPr="006F10FE" w:rsidRDefault="00F83305" w:rsidP="00F83305">
      <w:pPr>
        <w:spacing w:after="0"/>
        <w:jc w:val="both"/>
        <w:rPr>
          <w:rFonts w:ascii="Arial" w:hAnsi="Arial" w:cs="Arial"/>
        </w:rPr>
      </w:pPr>
      <w:r w:rsidRPr="006F10FE">
        <w:rPr>
          <w:rFonts w:ascii="Arial" w:hAnsi="Arial" w:cs="Arial"/>
        </w:rPr>
        <w:lastRenderedPageBreak/>
        <w:t>E por estarem de acordo com o estipulado, o presente foi</w:t>
      </w:r>
      <w:r>
        <w:rPr>
          <w:rFonts w:ascii="Arial" w:hAnsi="Arial" w:cs="Arial"/>
        </w:rPr>
        <w:t xml:space="preserve"> </w:t>
      </w:r>
      <w:r w:rsidRPr="006F10FE">
        <w:rPr>
          <w:rFonts w:ascii="Arial" w:hAnsi="Arial" w:cs="Arial"/>
        </w:rPr>
        <w:t>digitado em 3 (três) vias, sendo depois de lido e achado conforme, assinado pelas partes na presença de duas testemunhas,</w:t>
      </w:r>
      <w:r>
        <w:rPr>
          <w:rFonts w:ascii="Arial" w:hAnsi="Arial" w:cs="Arial"/>
        </w:rPr>
        <w:t xml:space="preserve"> </w:t>
      </w:r>
      <w:r w:rsidRPr="006F10FE">
        <w:rPr>
          <w:rFonts w:ascii="Arial" w:hAnsi="Arial" w:cs="Arial"/>
        </w:rPr>
        <w:t>sendo uma das vias arquivadas junto a SME/COGED/DIPAR da</w:t>
      </w:r>
      <w:r>
        <w:rPr>
          <w:rFonts w:ascii="Arial" w:hAnsi="Arial" w:cs="Arial"/>
        </w:rPr>
        <w:t xml:space="preserve"> </w:t>
      </w:r>
      <w:r w:rsidRPr="006F10FE">
        <w:rPr>
          <w:rFonts w:ascii="Arial" w:hAnsi="Arial" w:cs="Arial"/>
        </w:rPr>
        <w:t>SECRETARIA.</w:t>
      </w:r>
    </w:p>
    <w:p w14:paraId="7FD7672B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EF4912" w14:textId="73C5A1A7" w:rsidR="00F83305" w:rsidRPr="002904FE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04FE">
        <w:rPr>
          <w:rFonts w:ascii="Arial" w:hAnsi="Arial" w:cs="Arial"/>
          <w:sz w:val="18"/>
          <w:szCs w:val="18"/>
        </w:rPr>
        <w:t xml:space="preserve">São Paulo, </w:t>
      </w:r>
      <w:r w:rsidRPr="002904FE">
        <w:rPr>
          <w:rFonts w:ascii="Arial" w:hAnsi="Arial" w:cs="Arial"/>
          <w:sz w:val="18"/>
          <w:szCs w:val="18"/>
        </w:rPr>
        <w:tab/>
        <w:t xml:space="preserve">de </w:t>
      </w:r>
      <w:r w:rsidRPr="002904FE">
        <w:rPr>
          <w:rFonts w:ascii="Arial" w:hAnsi="Arial" w:cs="Arial"/>
          <w:sz w:val="18"/>
          <w:szCs w:val="18"/>
        </w:rPr>
        <w:tab/>
      </w:r>
      <w:proofErr w:type="spellStart"/>
      <w:r w:rsidRPr="002904FE">
        <w:rPr>
          <w:rFonts w:ascii="Arial" w:hAnsi="Arial" w:cs="Arial"/>
          <w:sz w:val="18"/>
          <w:szCs w:val="18"/>
        </w:rPr>
        <w:t>de</w:t>
      </w:r>
      <w:proofErr w:type="spellEnd"/>
      <w:r w:rsidRPr="002904FE">
        <w:rPr>
          <w:rFonts w:ascii="Arial" w:hAnsi="Arial" w:cs="Arial"/>
          <w:sz w:val="18"/>
          <w:szCs w:val="18"/>
        </w:rPr>
        <w:t xml:space="preserve"> 2022.</w:t>
      </w:r>
    </w:p>
    <w:p w14:paraId="156F4DEB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2D32C0D" w14:textId="059DE538" w:rsidR="00F83305" w:rsidRPr="002904FE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04FE">
        <w:rPr>
          <w:rFonts w:ascii="Arial" w:hAnsi="Arial" w:cs="Arial"/>
          <w:sz w:val="18"/>
          <w:szCs w:val="18"/>
        </w:rPr>
        <w:t xml:space="preserve">SECRETARIA </w:t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proofErr w:type="spellStart"/>
      <w:r w:rsidRPr="002904FE">
        <w:rPr>
          <w:rFonts w:ascii="Arial" w:hAnsi="Arial" w:cs="Arial"/>
          <w:sz w:val="18"/>
          <w:szCs w:val="18"/>
        </w:rPr>
        <w:t>Xxx</w:t>
      </w:r>
      <w:proofErr w:type="spellEnd"/>
    </w:p>
    <w:p w14:paraId="5A4DD9DE" w14:textId="77777777" w:rsidR="00F83305" w:rsidRPr="002904FE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04FE">
        <w:rPr>
          <w:rFonts w:ascii="Arial" w:hAnsi="Arial" w:cs="Arial"/>
          <w:sz w:val="18"/>
          <w:szCs w:val="18"/>
        </w:rPr>
        <w:t xml:space="preserve">Fernando </w:t>
      </w:r>
      <w:proofErr w:type="spellStart"/>
      <w:r w:rsidRPr="002904FE">
        <w:rPr>
          <w:rFonts w:ascii="Arial" w:hAnsi="Arial" w:cs="Arial"/>
          <w:sz w:val="18"/>
          <w:szCs w:val="18"/>
        </w:rPr>
        <w:t>Padula</w:t>
      </w:r>
      <w:proofErr w:type="spellEnd"/>
      <w:r w:rsidRPr="002904FE">
        <w:rPr>
          <w:rFonts w:ascii="Arial" w:hAnsi="Arial" w:cs="Arial"/>
          <w:sz w:val="18"/>
          <w:szCs w:val="18"/>
        </w:rPr>
        <w:t xml:space="preserve"> Novaes </w:t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proofErr w:type="spellStart"/>
      <w:r w:rsidRPr="002904FE">
        <w:rPr>
          <w:rFonts w:ascii="Arial" w:hAnsi="Arial" w:cs="Arial"/>
          <w:sz w:val="18"/>
          <w:szCs w:val="18"/>
        </w:rPr>
        <w:t>Xxxxx</w:t>
      </w:r>
      <w:proofErr w:type="spellEnd"/>
    </w:p>
    <w:p w14:paraId="77AC101B" w14:textId="77777777" w:rsidR="00F83305" w:rsidRPr="002904FE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04FE">
        <w:rPr>
          <w:rFonts w:ascii="Arial" w:hAnsi="Arial" w:cs="Arial"/>
          <w:sz w:val="18"/>
          <w:szCs w:val="18"/>
        </w:rPr>
        <w:t xml:space="preserve">Secretário Municipal de Educação </w:t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proofErr w:type="spellStart"/>
      <w:r w:rsidRPr="002904FE">
        <w:rPr>
          <w:rFonts w:ascii="Arial" w:hAnsi="Arial" w:cs="Arial"/>
          <w:sz w:val="18"/>
          <w:szCs w:val="18"/>
        </w:rPr>
        <w:t>xxxxxxx</w:t>
      </w:r>
      <w:proofErr w:type="spellEnd"/>
    </w:p>
    <w:p w14:paraId="0C59E453" w14:textId="77777777" w:rsidR="00F83305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F2E2AF" w14:textId="6A0CE92A" w:rsidR="00F83305" w:rsidRPr="002904FE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04FE">
        <w:rPr>
          <w:rFonts w:ascii="Arial" w:hAnsi="Arial" w:cs="Arial"/>
          <w:sz w:val="18"/>
          <w:szCs w:val="18"/>
        </w:rPr>
        <w:t>Testemunhas:</w:t>
      </w:r>
    </w:p>
    <w:p w14:paraId="66EF0540" w14:textId="77777777" w:rsidR="00F83305" w:rsidRPr="002904FE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04FE">
        <w:rPr>
          <w:rFonts w:ascii="Arial" w:hAnsi="Arial" w:cs="Arial"/>
          <w:sz w:val="18"/>
          <w:szCs w:val="18"/>
        </w:rPr>
        <w:t xml:space="preserve">Nome: </w:t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  <w:t>Nome:</w:t>
      </w:r>
    </w:p>
    <w:p w14:paraId="7AA9527F" w14:textId="77777777" w:rsidR="00F83305" w:rsidRPr="002904FE" w:rsidRDefault="00F83305" w:rsidP="00F833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04FE">
        <w:rPr>
          <w:rFonts w:ascii="Arial" w:hAnsi="Arial" w:cs="Arial"/>
          <w:sz w:val="18"/>
          <w:szCs w:val="18"/>
        </w:rPr>
        <w:t xml:space="preserve">R.G.: </w:t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</w:r>
      <w:r w:rsidRPr="002904FE">
        <w:rPr>
          <w:rFonts w:ascii="Arial" w:hAnsi="Arial" w:cs="Arial"/>
          <w:sz w:val="18"/>
          <w:szCs w:val="18"/>
        </w:rPr>
        <w:tab/>
        <w:t>R.G.:</w:t>
      </w:r>
    </w:p>
    <w:p w14:paraId="4CCEC1B4" w14:textId="77777777" w:rsidR="00F83305" w:rsidRDefault="00F83305" w:rsidP="00F83305">
      <w:pPr>
        <w:spacing w:after="0"/>
        <w:jc w:val="both"/>
        <w:rPr>
          <w:rFonts w:ascii="Arial" w:hAnsi="Arial" w:cs="Arial"/>
        </w:rPr>
      </w:pPr>
    </w:p>
    <w:p w14:paraId="011D35D8" w14:textId="565DFA53" w:rsidR="00F83305" w:rsidRPr="00F83305" w:rsidRDefault="00F83305" w:rsidP="00F83305">
      <w:pPr>
        <w:spacing w:after="0"/>
        <w:jc w:val="both"/>
        <w:rPr>
          <w:rFonts w:ascii="Arial" w:hAnsi="Arial" w:cs="Arial"/>
        </w:rPr>
      </w:pPr>
    </w:p>
    <w:sectPr w:rsidR="00F83305" w:rsidRPr="00F83305" w:rsidSect="00F833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05"/>
    <w:rsid w:val="00F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DA5C"/>
  <w15:chartTrackingRefBased/>
  <w15:docId w15:val="{6E64EDD7-B848-4DDF-AE98-0ED1B3D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3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33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3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copedfundmedio@sme.prefeitura.sp.gov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hyperlink" Target="https://educacao.sme.prefeitura.sp.gov.br/wp-content/uploads/2019/05/50729.pdf" TargetMode="External"/><Relationship Id="rId10" Type="http://schemas.openxmlformats.org/officeDocument/2006/relationships/hyperlink" Target="mailto:smecopedfundmedio@sme.prefeitura.sp.gov.br" TargetMode="External"/><Relationship Id="rId4" Type="http://schemas.openxmlformats.org/officeDocument/2006/relationships/hyperlink" Target="https://educacao.sme.prefeitura.sp.gov.br/wp-content/uploads/2021/06/Orientac%CC%A7oes-Gerais-POA2021-REV-5-WEB.pdf" TargetMode="External"/><Relationship Id="rId9" Type="http://schemas.openxmlformats.org/officeDocument/2006/relationships/hyperlink" Target="mailto:smecopedfundmedio@sme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12823</Words>
  <Characters>69248</Characters>
  <Application>Microsoft Office Word</Application>
  <DocSecurity>0</DocSecurity>
  <Lines>577</Lines>
  <Paragraphs>163</Paragraphs>
  <ScaleCrop>false</ScaleCrop>
  <Company/>
  <LinksUpToDate>false</LinksUpToDate>
  <CharactersWithSpaces>81908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2022-03-23T12:54:00Z</dcterms:created>
  <dcterms:modified xsi:type="dcterms:W3CDTF">2022-03-23T13:01:00Z</dcterms:modified>
</cp:coreProperties>
</file>